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15B4F" w14:textId="326833F6" w:rsidR="00DC19C1" w:rsidRDefault="00EE0856" w:rsidP="002C68ED">
      <w:pPr>
        <w:pStyle w:val="Title"/>
      </w:pPr>
      <w:r>
        <w:rPr>
          <w:noProof/>
        </w:rPr>
        <w:drawing>
          <wp:inline distT="0" distB="0" distL="0" distR="0" wp14:anchorId="629E385C" wp14:editId="71174203">
            <wp:extent cx="3810000" cy="1993900"/>
            <wp:effectExtent l="0" t="0" r="0" b="0"/>
            <wp:docPr id="746005628" name="Picture 746005628" descr="A blu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05628" name="Picture 1" descr="A blue and pin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10000" cy="1993900"/>
                    </a:xfrm>
                    <a:prstGeom prst="rect">
                      <a:avLst/>
                    </a:prstGeom>
                  </pic:spPr>
                </pic:pic>
              </a:graphicData>
            </a:graphic>
          </wp:inline>
        </w:drawing>
      </w:r>
    </w:p>
    <w:p w14:paraId="0CE928D2" w14:textId="0FDE6221" w:rsidR="001C4C14" w:rsidRDefault="00C77FB0" w:rsidP="002C68ED">
      <w:pPr>
        <w:pStyle w:val="Title"/>
      </w:pPr>
      <w:r>
        <w:t>A to Z of Oracle on Azure</w:t>
      </w:r>
    </w:p>
    <w:p w14:paraId="4EB1C949" w14:textId="7A7CE53A" w:rsidR="002C68ED" w:rsidRDefault="002C68ED" w:rsidP="00DC19C1">
      <w:pPr>
        <w:spacing w:after="0"/>
      </w:pPr>
    </w:p>
    <w:sdt>
      <w:sdtPr>
        <w:rPr>
          <w:rFonts w:asciiTheme="minorHAnsi" w:eastAsiaTheme="minorEastAsia" w:hAnsiTheme="minorHAnsi" w:cstheme="minorBidi"/>
          <w:color w:val="auto"/>
          <w:sz w:val="22"/>
          <w:szCs w:val="22"/>
        </w:rPr>
        <w:id w:val="-15161974"/>
        <w:docPartObj>
          <w:docPartGallery w:val="Table of Contents"/>
          <w:docPartUnique/>
        </w:docPartObj>
      </w:sdtPr>
      <w:sdtEndPr>
        <w:rPr>
          <w:b/>
          <w:bCs/>
          <w:noProof/>
        </w:rPr>
      </w:sdtEndPr>
      <w:sdtContent>
        <w:p w14:paraId="09726E59" w14:textId="6107B3E1" w:rsidR="00C6320E" w:rsidRDefault="00C6320E">
          <w:pPr>
            <w:pStyle w:val="TOCHeading"/>
          </w:pPr>
          <w:r>
            <w:t>Table of Contents</w:t>
          </w:r>
        </w:p>
        <w:p w14:paraId="127CC295" w14:textId="7FCAA6AE" w:rsidR="009D72D4" w:rsidRDefault="00C6320E">
          <w:pPr>
            <w:pStyle w:val="TOC1"/>
            <w:tabs>
              <w:tab w:val="right" w:leader="dot" w:pos="9350"/>
            </w:tabs>
            <w:rPr>
              <w:rFonts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46545200" w:history="1">
            <w:r w:rsidR="009D72D4" w:rsidRPr="00D6519C">
              <w:rPr>
                <w:rStyle w:val="Hyperlink"/>
                <w:noProof/>
              </w:rPr>
              <w:t>Building Oracle on Azure IaaS</w:t>
            </w:r>
            <w:r w:rsidR="009D72D4">
              <w:rPr>
                <w:noProof/>
                <w:webHidden/>
              </w:rPr>
              <w:tab/>
            </w:r>
            <w:r w:rsidR="009D72D4">
              <w:rPr>
                <w:noProof/>
                <w:webHidden/>
              </w:rPr>
              <w:fldChar w:fldCharType="begin"/>
            </w:r>
            <w:r w:rsidR="009D72D4">
              <w:rPr>
                <w:noProof/>
                <w:webHidden/>
              </w:rPr>
              <w:instrText xml:space="preserve"> PAGEREF _Toc146545200 \h </w:instrText>
            </w:r>
            <w:r w:rsidR="009D72D4">
              <w:rPr>
                <w:noProof/>
                <w:webHidden/>
              </w:rPr>
            </w:r>
            <w:r w:rsidR="009D72D4">
              <w:rPr>
                <w:noProof/>
                <w:webHidden/>
              </w:rPr>
              <w:fldChar w:fldCharType="separate"/>
            </w:r>
            <w:r w:rsidR="009D72D4">
              <w:rPr>
                <w:noProof/>
                <w:webHidden/>
              </w:rPr>
              <w:t>4</w:t>
            </w:r>
            <w:r w:rsidR="009D72D4">
              <w:rPr>
                <w:noProof/>
                <w:webHidden/>
              </w:rPr>
              <w:fldChar w:fldCharType="end"/>
            </w:r>
          </w:hyperlink>
        </w:p>
        <w:p w14:paraId="5741793E" w14:textId="4D2F8CB8"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01" w:history="1">
            <w:r w:rsidR="009D72D4" w:rsidRPr="00D6519C">
              <w:rPr>
                <w:rStyle w:val="Hyperlink"/>
                <w:noProof/>
              </w:rPr>
              <w:t>Oracle is Much More than Just Relational Workloads</w:t>
            </w:r>
            <w:r w:rsidR="009D72D4">
              <w:rPr>
                <w:noProof/>
                <w:webHidden/>
              </w:rPr>
              <w:tab/>
            </w:r>
            <w:r w:rsidR="009D72D4">
              <w:rPr>
                <w:noProof/>
                <w:webHidden/>
              </w:rPr>
              <w:fldChar w:fldCharType="begin"/>
            </w:r>
            <w:r w:rsidR="009D72D4">
              <w:rPr>
                <w:noProof/>
                <w:webHidden/>
              </w:rPr>
              <w:instrText xml:space="preserve"> PAGEREF _Toc146545201 \h </w:instrText>
            </w:r>
            <w:r w:rsidR="009D72D4">
              <w:rPr>
                <w:noProof/>
                <w:webHidden/>
              </w:rPr>
            </w:r>
            <w:r w:rsidR="009D72D4">
              <w:rPr>
                <w:noProof/>
                <w:webHidden/>
              </w:rPr>
              <w:fldChar w:fldCharType="separate"/>
            </w:r>
            <w:r w:rsidR="009D72D4">
              <w:rPr>
                <w:noProof/>
                <w:webHidden/>
              </w:rPr>
              <w:t>4</w:t>
            </w:r>
            <w:r w:rsidR="009D72D4">
              <w:rPr>
                <w:noProof/>
                <w:webHidden/>
              </w:rPr>
              <w:fldChar w:fldCharType="end"/>
            </w:r>
          </w:hyperlink>
        </w:p>
        <w:p w14:paraId="05D5226A" w14:textId="2EBDA501" w:rsidR="009D72D4" w:rsidRDefault="00BA7A90">
          <w:pPr>
            <w:pStyle w:val="TOC1"/>
            <w:tabs>
              <w:tab w:val="right" w:leader="dot" w:pos="9350"/>
            </w:tabs>
            <w:rPr>
              <w:rFonts w:cstheme="minorBidi"/>
              <w:b w:val="0"/>
              <w:bCs w:val="0"/>
              <w:i w:val="0"/>
              <w:iCs w:val="0"/>
              <w:noProof/>
              <w:kern w:val="2"/>
              <w14:ligatures w14:val="standardContextual"/>
            </w:rPr>
          </w:pPr>
          <w:hyperlink w:anchor="_Toc146545202" w:history="1">
            <w:r w:rsidR="009D72D4" w:rsidRPr="00D6519C">
              <w:rPr>
                <w:rStyle w:val="Hyperlink"/>
                <w:noProof/>
              </w:rPr>
              <w:t>Don’t Lift and Shift the Hardware</w:t>
            </w:r>
            <w:r w:rsidR="009D72D4">
              <w:rPr>
                <w:noProof/>
                <w:webHidden/>
              </w:rPr>
              <w:tab/>
            </w:r>
            <w:r w:rsidR="009D72D4">
              <w:rPr>
                <w:noProof/>
                <w:webHidden/>
              </w:rPr>
              <w:fldChar w:fldCharType="begin"/>
            </w:r>
            <w:r w:rsidR="009D72D4">
              <w:rPr>
                <w:noProof/>
                <w:webHidden/>
              </w:rPr>
              <w:instrText xml:space="preserve"> PAGEREF _Toc146545202 \h </w:instrText>
            </w:r>
            <w:r w:rsidR="009D72D4">
              <w:rPr>
                <w:noProof/>
                <w:webHidden/>
              </w:rPr>
            </w:r>
            <w:r w:rsidR="009D72D4">
              <w:rPr>
                <w:noProof/>
                <w:webHidden/>
              </w:rPr>
              <w:fldChar w:fldCharType="separate"/>
            </w:r>
            <w:r w:rsidR="009D72D4">
              <w:rPr>
                <w:noProof/>
                <w:webHidden/>
              </w:rPr>
              <w:t>4</w:t>
            </w:r>
            <w:r w:rsidR="009D72D4">
              <w:rPr>
                <w:noProof/>
                <w:webHidden/>
              </w:rPr>
              <w:fldChar w:fldCharType="end"/>
            </w:r>
          </w:hyperlink>
        </w:p>
        <w:p w14:paraId="5C95EEDC" w14:textId="2F9DC83F"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03" w:history="1">
            <w:r w:rsidR="009D72D4" w:rsidRPr="00D6519C">
              <w:rPr>
                <w:rStyle w:val="Hyperlink"/>
                <w:noProof/>
              </w:rPr>
              <w:t>Over-provisioned</w:t>
            </w:r>
            <w:r w:rsidR="009D72D4">
              <w:rPr>
                <w:noProof/>
                <w:webHidden/>
              </w:rPr>
              <w:tab/>
            </w:r>
            <w:r w:rsidR="009D72D4">
              <w:rPr>
                <w:noProof/>
                <w:webHidden/>
              </w:rPr>
              <w:fldChar w:fldCharType="begin"/>
            </w:r>
            <w:r w:rsidR="009D72D4">
              <w:rPr>
                <w:noProof/>
                <w:webHidden/>
              </w:rPr>
              <w:instrText xml:space="preserve"> PAGEREF _Toc146545203 \h </w:instrText>
            </w:r>
            <w:r w:rsidR="009D72D4">
              <w:rPr>
                <w:noProof/>
                <w:webHidden/>
              </w:rPr>
            </w:r>
            <w:r w:rsidR="009D72D4">
              <w:rPr>
                <w:noProof/>
                <w:webHidden/>
              </w:rPr>
              <w:fldChar w:fldCharType="separate"/>
            </w:r>
            <w:r w:rsidR="009D72D4">
              <w:rPr>
                <w:noProof/>
                <w:webHidden/>
              </w:rPr>
              <w:t>4</w:t>
            </w:r>
            <w:r w:rsidR="009D72D4">
              <w:rPr>
                <w:noProof/>
                <w:webHidden/>
              </w:rPr>
              <w:fldChar w:fldCharType="end"/>
            </w:r>
          </w:hyperlink>
        </w:p>
        <w:p w14:paraId="7EF94A28" w14:textId="27E8699A" w:rsidR="009D72D4" w:rsidRDefault="00BA7A90">
          <w:pPr>
            <w:pStyle w:val="TOC1"/>
            <w:tabs>
              <w:tab w:val="right" w:leader="dot" w:pos="9350"/>
            </w:tabs>
            <w:rPr>
              <w:rFonts w:cstheme="minorBidi"/>
              <w:b w:val="0"/>
              <w:bCs w:val="0"/>
              <w:i w:val="0"/>
              <w:iCs w:val="0"/>
              <w:noProof/>
              <w:kern w:val="2"/>
              <w14:ligatures w14:val="standardContextual"/>
            </w:rPr>
          </w:pPr>
          <w:hyperlink w:anchor="_Toc146545204" w:history="1">
            <w:r w:rsidR="009D72D4" w:rsidRPr="00D6519C">
              <w:rPr>
                <w:rStyle w:val="Hyperlink"/>
                <w:noProof/>
              </w:rPr>
              <w:t>Oracle for the Lift, Shift and Evolve</w:t>
            </w:r>
            <w:r w:rsidR="009D72D4">
              <w:rPr>
                <w:noProof/>
                <w:webHidden/>
              </w:rPr>
              <w:tab/>
            </w:r>
            <w:r w:rsidR="009D72D4">
              <w:rPr>
                <w:noProof/>
                <w:webHidden/>
              </w:rPr>
              <w:fldChar w:fldCharType="begin"/>
            </w:r>
            <w:r w:rsidR="009D72D4">
              <w:rPr>
                <w:noProof/>
                <w:webHidden/>
              </w:rPr>
              <w:instrText xml:space="preserve"> PAGEREF _Toc146545204 \h </w:instrText>
            </w:r>
            <w:r w:rsidR="009D72D4">
              <w:rPr>
                <w:noProof/>
                <w:webHidden/>
              </w:rPr>
            </w:r>
            <w:r w:rsidR="009D72D4">
              <w:rPr>
                <w:noProof/>
                <w:webHidden/>
              </w:rPr>
              <w:fldChar w:fldCharType="separate"/>
            </w:r>
            <w:r w:rsidR="009D72D4">
              <w:rPr>
                <w:noProof/>
                <w:webHidden/>
              </w:rPr>
              <w:t>5</w:t>
            </w:r>
            <w:r w:rsidR="009D72D4">
              <w:rPr>
                <w:noProof/>
                <w:webHidden/>
              </w:rPr>
              <w:fldChar w:fldCharType="end"/>
            </w:r>
          </w:hyperlink>
        </w:p>
        <w:p w14:paraId="3C9ED160" w14:textId="79FF6613" w:rsidR="009D72D4" w:rsidRDefault="00BA7A90">
          <w:pPr>
            <w:pStyle w:val="TOC3"/>
            <w:tabs>
              <w:tab w:val="right" w:leader="dot" w:pos="9350"/>
            </w:tabs>
            <w:rPr>
              <w:rFonts w:cstheme="minorBidi"/>
              <w:noProof/>
              <w:kern w:val="2"/>
              <w:sz w:val="24"/>
              <w:szCs w:val="24"/>
              <w14:ligatures w14:val="standardContextual"/>
            </w:rPr>
          </w:pPr>
          <w:hyperlink w:anchor="_Toc146545205" w:history="1">
            <w:r w:rsidR="009D72D4" w:rsidRPr="00D6519C">
              <w:rPr>
                <w:rStyle w:val="Hyperlink"/>
                <w:noProof/>
              </w:rPr>
              <w:t>Don’t Forget the Application and Middleware Tier</w:t>
            </w:r>
            <w:r w:rsidR="009D72D4">
              <w:rPr>
                <w:noProof/>
                <w:webHidden/>
              </w:rPr>
              <w:tab/>
            </w:r>
            <w:r w:rsidR="009D72D4">
              <w:rPr>
                <w:noProof/>
                <w:webHidden/>
              </w:rPr>
              <w:fldChar w:fldCharType="begin"/>
            </w:r>
            <w:r w:rsidR="009D72D4">
              <w:rPr>
                <w:noProof/>
                <w:webHidden/>
              </w:rPr>
              <w:instrText xml:space="preserve"> PAGEREF _Toc146545205 \h </w:instrText>
            </w:r>
            <w:r w:rsidR="009D72D4">
              <w:rPr>
                <w:noProof/>
                <w:webHidden/>
              </w:rPr>
            </w:r>
            <w:r w:rsidR="009D72D4">
              <w:rPr>
                <w:noProof/>
                <w:webHidden/>
              </w:rPr>
              <w:fldChar w:fldCharType="separate"/>
            </w:r>
            <w:r w:rsidR="009D72D4">
              <w:rPr>
                <w:noProof/>
                <w:webHidden/>
              </w:rPr>
              <w:t>6</w:t>
            </w:r>
            <w:r w:rsidR="009D72D4">
              <w:rPr>
                <w:noProof/>
                <w:webHidden/>
              </w:rPr>
              <w:fldChar w:fldCharType="end"/>
            </w:r>
          </w:hyperlink>
        </w:p>
        <w:p w14:paraId="33D3187B" w14:textId="71EF00D8"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06" w:history="1">
            <w:r w:rsidR="009D72D4" w:rsidRPr="00D6519C">
              <w:rPr>
                <w:rStyle w:val="Hyperlink"/>
                <w:noProof/>
              </w:rPr>
              <w:t>Choices</w:t>
            </w:r>
            <w:r w:rsidR="009D72D4">
              <w:rPr>
                <w:noProof/>
                <w:webHidden/>
              </w:rPr>
              <w:tab/>
            </w:r>
            <w:r w:rsidR="009D72D4">
              <w:rPr>
                <w:noProof/>
                <w:webHidden/>
              </w:rPr>
              <w:fldChar w:fldCharType="begin"/>
            </w:r>
            <w:r w:rsidR="009D72D4">
              <w:rPr>
                <w:noProof/>
                <w:webHidden/>
              </w:rPr>
              <w:instrText xml:space="preserve"> PAGEREF _Toc146545206 \h </w:instrText>
            </w:r>
            <w:r w:rsidR="009D72D4">
              <w:rPr>
                <w:noProof/>
                <w:webHidden/>
              </w:rPr>
            </w:r>
            <w:r w:rsidR="009D72D4">
              <w:rPr>
                <w:noProof/>
                <w:webHidden/>
              </w:rPr>
              <w:fldChar w:fldCharType="separate"/>
            </w:r>
            <w:r w:rsidR="009D72D4">
              <w:rPr>
                <w:noProof/>
                <w:webHidden/>
              </w:rPr>
              <w:t>7</w:t>
            </w:r>
            <w:r w:rsidR="009D72D4">
              <w:rPr>
                <w:noProof/>
                <w:webHidden/>
              </w:rPr>
              <w:fldChar w:fldCharType="end"/>
            </w:r>
          </w:hyperlink>
        </w:p>
        <w:p w14:paraId="445F00E6" w14:textId="0C239D5C"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07" w:history="1">
            <w:r w:rsidR="009D72D4" w:rsidRPr="00D6519C">
              <w:rPr>
                <w:rStyle w:val="Hyperlink"/>
                <w:noProof/>
              </w:rPr>
              <w:t>Bastion Services</w:t>
            </w:r>
            <w:r w:rsidR="009D72D4">
              <w:rPr>
                <w:noProof/>
                <w:webHidden/>
              </w:rPr>
              <w:tab/>
            </w:r>
            <w:r w:rsidR="009D72D4">
              <w:rPr>
                <w:noProof/>
                <w:webHidden/>
              </w:rPr>
              <w:fldChar w:fldCharType="begin"/>
            </w:r>
            <w:r w:rsidR="009D72D4">
              <w:rPr>
                <w:noProof/>
                <w:webHidden/>
              </w:rPr>
              <w:instrText xml:space="preserve"> PAGEREF _Toc146545207 \h </w:instrText>
            </w:r>
            <w:r w:rsidR="009D72D4">
              <w:rPr>
                <w:noProof/>
                <w:webHidden/>
              </w:rPr>
            </w:r>
            <w:r w:rsidR="009D72D4">
              <w:rPr>
                <w:noProof/>
                <w:webHidden/>
              </w:rPr>
              <w:fldChar w:fldCharType="separate"/>
            </w:r>
            <w:r w:rsidR="009D72D4">
              <w:rPr>
                <w:noProof/>
                <w:webHidden/>
              </w:rPr>
              <w:t>7</w:t>
            </w:r>
            <w:r w:rsidR="009D72D4">
              <w:rPr>
                <w:noProof/>
                <w:webHidden/>
              </w:rPr>
              <w:fldChar w:fldCharType="end"/>
            </w:r>
          </w:hyperlink>
        </w:p>
        <w:p w14:paraId="0BB245B5" w14:textId="4403CCC2"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08" w:history="1">
            <w:r w:rsidR="009D72D4" w:rsidRPr="00D6519C">
              <w:rPr>
                <w:rStyle w:val="Hyperlink"/>
                <w:noProof/>
              </w:rPr>
              <w:t>Migrations are More Than a Database</w:t>
            </w:r>
            <w:r w:rsidR="009D72D4">
              <w:rPr>
                <w:noProof/>
                <w:webHidden/>
              </w:rPr>
              <w:tab/>
            </w:r>
            <w:r w:rsidR="009D72D4">
              <w:rPr>
                <w:noProof/>
                <w:webHidden/>
              </w:rPr>
              <w:fldChar w:fldCharType="begin"/>
            </w:r>
            <w:r w:rsidR="009D72D4">
              <w:rPr>
                <w:noProof/>
                <w:webHidden/>
              </w:rPr>
              <w:instrText xml:space="preserve"> PAGEREF _Toc146545208 \h </w:instrText>
            </w:r>
            <w:r w:rsidR="009D72D4">
              <w:rPr>
                <w:noProof/>
                <w:webHidden/>
              </w:rPr>
            </w:r>
            <w:r w:rsidR="009D72D4">
              <w:rPr>
                <w:noProof/>
                <w:webHidden/>
              </w:rPr>
              <w:fldChar w:fldCharType="separate"/>
            </w:r>
            <w:r w:rsidR="009D72D4">
              <w:rPr>
                <w:noProof/>
                <w:webHidden/>
              </w:rPr>
              <w:t>8</w:t>
            </w:r>
            <w:r w:rsidR="009D72D4">
              <w:rPr>
                <w:noProof/>
                <w:webHidden/>
              </w:rPr>
              <w:fldChar w:fldCharType="end"/>
            </w:r>
          </w:hyperlink>
        </w:p>
        <w:p w14:paraId="5128F58A" w14:textId="729555E5"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09" w:history="1">
            <w:r w:rsidR="009D72D4" w:rsidRPr="00D6519C">
              <w:rPr>
                <w:rStyle w:val="Hyperlink"/>
                <w:noProof/>
              </w:rPr>
              <w:t>Load Balancer</w:t>
            </w:r>
            <w:r w:rsidR="009D72D4">
              <w:rPr>
                <w:noProof/>
                <w:webHidden/>
              </w:rPr>
              <w:tab/>
            </w:r>
            <w:r w:rsidR="009D72D4">
              <w:rPr>
                <w:noProof/>
                <w:webHidden/>
              </w:rPr>
              <w:fldChar w:fldCharType="begin"/>
            </w:r>
            <w:r w:rsidR="009D72D4">
              <w:rPr>
                <w:noProof/>
                <w:webHidden/>
              </w:rPr>
              <w:instrText xml:space="preserve"> PAGEREF _Toc146545209 \h </w:instrText>
            </w:r>
            <w:r w:rsidR="009D72D4">
              <w:rPr>
                <w:noProof/>
                <w:webHidden/>
              </w:rPr>
            </w:r>
            <w:r w:rsidR="009D72D4">
              <w:rPr>
                <w:noProof/>
                <w:webHidden/>
              </w:rPr>
              <w:fldChar w:fldCharType="separate"/>
            </w:r>
            <w:r w:rsidR="009D72D4">
              <w:rPr>
                <w:noProof/>
                <w:webHidden/>
              </w:rPr>
              <w:t>8</w:t>
            </w:r>
            <w:r w:rsidR="009D72D4">
              <w:rPr>
                <w:noProof/>
                <w:webHidden/>
              </w:rPr>
              <w:fldChar w:fldCharType="end"/>
            </w:r>
          </w:hyperlink>
        </w:p>
        <w:p w14:paraId="2B607F3C" w14:textId="2B083052"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10" w:history="1">
            <w:r w:rsidR="009D72D4" w:rsidRPr="00D6519C">
              <w:rPr>
                <w:rStyle w:val="Hyperlink"/>
                <w:noProof/>
              </w:rPr>
              <w:t>Oracle Built Right</w:t>
            </w:r>
            <w:r w:rsidR="009D72D4">
              <w:rPr>
                <w:noProof/>
                <w:webHidden/>
              </w:rPr>
              <w:tab/>
            </w:r>
            <w:r w:rsidR="009D72D4">
              <w:rPr>
                <w:noProof/>
                <w:webHidden/>
              </w:rPr>
              <w:fldChar w:fldCharType="begin"/>
            </w:r>
            <w:r w:rsidR="009D72D4">
              <w:rPr>
                <w:noProof/>
                <w:webHidden/>
              </w:rPr>
              <w:instrText xml:space="preserve"> PAGEREF _Toc146545210 \h </w:instrText>
            </w:r>
            <w:r w:rsidR="009D72D4">
              <w:rPr>
                <w:noProof/>
                <w:webHidden/>
              </w:rPr>
            </w:r>
            <w:r w:rsidR="009D72D4">
              <w:rPr>
                <w:noProof/>
                <w:webHidden/>
              </w:rPr>
              <w:fldChar w:fldCharType="separate"/>
            </w:r>
            <w:r w:rsidR="009D72D4">
              <w:rPr>
                <w:noProof/>
                <w:webHidden/>
              </w:rPr>
              <w:t>8</w:t>
            </w:r>
            <w:r w:rsidR="009D72D4">
              <w:rPr>
                <w:noProof/>
                <w:webHidden/>
              </w:rPr>
              <w:fldChar w:fldCharType="end"/>
            </w:r>
          </w:hyperlink>
        </w:p>
        <w:p w14:paraId="2FFDDAF1" w14:textId="5696F3EE" w:rsidR="009D72D4" w:rsidRDefault="00BA7A90">
          <w:pPr>
            <w:pStyle w:val="TOC1"/>
            <w:tabs>
              <w:tab w:val="right" w:leader="dot" w:pos="9350"/>
            </w:tabs>
            <w:rPr>
              <w:rFonts w:cstheme="minorBidi"/>
              <w:b w:val="0"/>
              <w:bCs w:val="0"/>
              <w:i w:val="0"/>
              <w:iCs w:val="0"/>
              <w:noProof/>
              <w:kern w:val="2"/>
              <w14:ligatures w14:val="standardContextual"/>
            </w:rPr>
          </w:pPr>
          <w:hyperlink w:anchor="_Toc146545211" w:history="1">
            <w:r w:rsidR="009D72D4" w:rsidRPr="00D6519C">
              <w:rPr>
                <w:rStyle w:val="Hyperlink"/>
                <w:noProof/>
              </w:rPr>
              <w:t>How to Right-Size Oracle</w:t>
            </w:r>
            <w:r w:rsidR="009D72D4">
              <w:rPr>
                <w:noProof/>
                <w:webHidden/>
              </w:rPr>
              <w:tab/>
            </w:r>
            <w:r w:rsidR="009D72D4">
              <w:rPr>
                <w:noProof/>
                <w:webHidden/>
              </w:rPr>
              <w:fldChar w:fldCharType="begin"/>
            </w:r>
            <w:r w:rsidR="009D72D4">
              <w:rPr>
                <w:noProof/>
                <w:webHidden/>
              </w:rPr>
              <w:instrText xml:space="preserve"> PAGEREF _Toc146545211 \h </w:instrText>
            </w:r>
            <w:r w:rsidR="009D72D4">
              <w:rPr>
                <w:noProof/>
                <w:webHidden/>
              </w:rPr>
            </w:r>
            <w:r w:rsidR="009D72D4">
              <w:rPr>
                <w:noProof/>
                <w:webHidden/>
              </w:rPr>
              <w:fldChar w:fldCharType="separate"/>
            </w:r>
            <w:r w:rsidR="009D72D4">
              <w:rPr>
                <w:noProof/>
                <w:webHidden/>
              </w:rPr>
              <w:t>9</w:t>
            </w:r>
            <w:r w:rsidR="009D72D4">
              <w:rPr>
                <w:noProof/>
                <w:webHidden/>
              </w:rPr>
              <w:fldChar w:fldCharType="end"/>
            </w:r>
          </w:hyperlink>
        </w:p>
        <w:p w14:paraId="38C52798" w14:textId="345E63A5" w:rsidR="009D72D4" w:rsidRDefault="00BA7A90">
          <w:pPr>
            <w:pStyle w:val="TOC1"/>
            <w:tabs>
              <w:tab w:val="right" w:leader="dot" w:pos="9350"/>
            </w:tabs>
            <w:rPr>
              <w:rFonts w:cstheme="minorBidi"/>
              <w:b w:val="0"/>
              <w:bCs w:val="0"/>
              <w:i w:val="0"/>
              <w:iCs w:val="0"/>
              <w:noProof/>
              <w:kern w:val="2"/>
              <w14:ligatures w14:val="standardContextual"/>
            </w:rPr>
          </w:pPr>
          <w:hyperlink w:anchor="_Toc146545212" w:history="1">
            <w:r w:rsidR="009D72D4" w:rsidRPr="00D6519C">
              <w:rPr>
                <w:rStyle w:val="Hyperlink"/>
                <w:noProof/>
              </w:rPr>
              <w:t>Assumptions</w:t>
            </w:r>
            <w:r w:rsidR="009D72D4">
              <w:rPr>
                <w:noProof/>
                <w:webHidden/>
              </w:rPr>
              <w:tab/>
            </w:r>
            <w:r w:rsidR="009D72D4">
              <w:rPr>
                <w:noProof/>
                <w:webHidden/>
              </w:rPr>
              <w:fldChar w:fldCharType="begin"/>
            </w:r>
            <w:r w:rsidR="009D72D4">
              <w:rPr>
                <w:noProof/>
                <w:webHidden/>
              </w:rPr>
              <w:instrText xml:space="preserve"> PAGEREF _Toc146545212 \h </w:instrText>
            </w:r>
            <w:r w:rsidR="009D72D4">
              <w:rPr>
                <w:noProof/>
                <w:webHidden/>
              </w:rPr>
            </w:r>
            <w:r w:rsidR="009D72D4">
              <w:rPr>
                <w:noProof/>
                <w:webHidden/>
              </w:rPr>
              <w:fldChar w:fldCharType="separate"/>
            </w:r>
            <w:r w:rsidR="009D72D4">
              <w:rPr>
                <w:noProof/>
                <w:webHidden/>
              </w:rPr>
              <w:t>9</w:t>
            </w:r>
            <w:r w:rsidR="009D72D4">
              <w:rPr>
                <w:noProof/>
                <w:webHidden/>
              </w:rPr>
              <w:fldChar w:fldCharType="end"/>
            </w:r>
          </w:hyperlink>
        </w:p>
        <w:p w14:paraId="7E8CB61A" w14:textId="02E1FFBF" w:rsidR="009D72D4" w:rsidRDefault="00BA7A90">
          <w:pPr>
            <w:pStyle w:val="TOC1"/>
            <w:tabs>
              <w:tab w:val="right" w:leader="dot" w:pos="9350"/>
            </w:tabs>
            <w:rPr>
              <w:rFonts w:cstheme="minorBidi"/>
              <w:b w:val="0"/>
              <w:bCs w:val="0"/>
              <w:i w:val="0"/>
              <w:iCs w:val="0"/>
              <w:noProof/>
              <w:kern w:val="2"/>
              <w14:ligatures w14:val="standardContextual"/>
            </w:rPr>
          </w:pPr>
          <w:hyperlink w:anchor="_Toc146545213" w:history="1">
            <w:r w:rsidR="009D72D4" w:rsidRPr="00D6519C">
              <w:rPr>
                <w:rStyle w:val="Hyperlink"/>
                <w:noProof/>
              </w:rPr>
              <w:t>Links to Worksheet</w:t>
            </w:r>
            <w:r w:rsidR="009D72D4">
              <w:rPr>
                <w:noProof/>
                <w:webHidden/>
              </w:rPr>
              <w:tab/>
            </w:r>
            <w:r w:rsidR="009D72D4">
              <w:rPr>
                <w:noProof/>
                <w:webHidden/>
              </w:rPr>
              <w:fldChar w:fldCharType="begin"/>
            </w:r>
            <w:r w:rsidR="009D72D4">
              <w:rPr>
                <w:noProof/>
                <w:webHidden/>
              </w:rPr>
              <w:instrText xml:space="preserve"> PAGEREF _Toc146545213 \h </w:instrText>
            </w:r>
            <w:r w:rsidR="009D72D4">
              <w:rPr>
                <w:noProof/>
                <w:webHidden/>
              </w:rPr>
            </w:r>
            <w:r w:rsidR="009D72D4">
              <w:rPr>
                <w:noProof/>
                <w:webHidden/>
              </w:rPr>
              <w:fldChar w:fldCharType="separate"/>
            </w:r>
            <w:r w:rsidR="009D72D4">
              <w:rPr>
                <w:noProof/>
                <w:webHidden/>
              </w:rPr>
              <w:t>9</w:t>
            </w:r>
            <w:r w:rsidR="009D72D4">
              <w:rPr>
                <w:noProof/>
                <w:webHidden/>
              </w:rPr>
              <w:fldChar w:fldCharType="end"/>
            </w:r>
          </w:hyperlink>
        </w:p>
        <w:p w14:paraId="7732F303" w14:textId="672F6D8F" w:rsidR="009D72D4" w:rsidRDefault="00BA7A90">
          <w:pPr>
            <w:pStyle w:val="TOC3"/>
            <w:tabs>
              <w:tab w:val="right" w:leader="dot" w:pos="9350"/>
            </w:tabs>
            <w:rPr>
              <w:rFonts w:cstheme="minorBidi"/>
              <w:noProof/>
              <w:kern w:val="2"/>
              <w:sz w:val="24"/>
              <w:szCs w:val="24"/>
              <w14:ligatures w14:val="standardContextual"/>
            </w:rPr>
          </w:pPr>
          <w:hyperlink w:anchor="_Toc146545214" w:history="1">
            <w:r w:rsidR="009D72D4" w:rsidRPr="00D6519C">
              <w:rPr>
                <w:rStyle w:val="Hyperlink"/>
                <w:noProof/>
              </w:rPr>
              <w:t>Sizing Process</w:t>
            </w:r>
            <w:r w:rsidR="009D72D4">
              <w:rPr>
                <w:noProof/>
                <w:webHidden/>
              </w:rPr>
              <w:tab/>
            </w:r>
            <w:r w:rsidR="009D72D4">
              <w:rPr>
                <w:noProof/>
                <w:webHidden/>
              </w:rPr>
              <w:fldChar w:fldCharType="begin"/>
            </w:r>
            <w:r w:rsidR="009D72D4">
              <w:rPr>
                <w:noProof/>
                <w:webHidden/>
              </w:rPr>
              <w:instrText xml:space="preserve"> PAGEREF _Toc146545214 \h </w:instrText>
            </w:r>
            <w:r w:rsidR="009D72D4">
              <w:rPr>
                <w:noProof/>
                <w:webHidden/>
              </w:rPr>
            </w:r>
            <w:r w:rsidR="009D72D4">
              <w:rPr>
                <w:noProof/>
                <w:webHidden/>
              </w:rPr>
              <w:fldChar w:fldCharType="separate"/>
            </w:r>
            <w:r w:rsidR="009D72D4">
              <w:rPr>
                <w:noProof/>
                <w:webHidden/>
              </w:rPr>
              <w:t>10</w:t>
            </w:r>
            <w:r w:rsidR="009D72D4">
              <w:rPr>
                <w:noProof/>
                <w:webHidden/>
              </w:rPr>
              <w:fldChar w:fldCharType="end"/>
            </w:r>
          </w:hyperlink>
        </w:p>
        <w:p w14:paraId="78A1A5C2" w14:textId="0F72B46C" w:rsidR="009D72D4" w:rsidRDefault="00BA7A90">
          <w:pPr>
            <w:pStyle w:val="TOC1"/>
            <w:tabs>
              <w:tab w:val="right" w:leader="dot" w:pos="9350"/>
            </w:tabs>
            <w:rPr>
              <w:rFonts w:cstheme="minorBidi"/>
              <w:b w:val="0"/>
              <w:bCs w:val="0"/>
              <w:i w:val="0"/>
              <w:iCs w:val="0"/>
              <w:noProof/>
              <w:kern w:val="2"/>
              <w14:ligatures w14:val="standardContextual"/>
            </w:rPr>
          </w:pPr>
          <w:hyperlink w:anchor="_Toc146545215" w:history="1">
            <w:r w:rsidR="009D72D4" w:rsidRPr="00D6519C">
              <w:rPr>
                <w:rStyle w:val="Hyperlink"/>
                <w:noProof/>
              </w:rPr>
              <w:t>How to Read an AWR Report</w:t>
            </w:r>
            <w:r w:rsidR="009D72D4">
              <w:rPr>
                <w:noProof/>
                <w:webHidden/>
              </w:rPr>
              <w:tab/>
            </w:r>
            <w:r w:rsidR="009D72D4">
              <w:rPr>
                <w:noProof/>
                <w:webHidden/>
              </w:rPr>
              <w:fldChar w:fldCharType="begin"/>
            </w:r>
            <w:r w:rsidR="009D72D4">
              <w:rPr>
                <w:noProof/>
                <w:webHidden/>
              </w:rPr>
              <w:instrText xml:space="preserve"> PAGEREF _Toc146545215 \h </w:instrText>
            </w:r>
            <w:r w:rsidR="009D72D4">
              <w:rPr>
                <w:noProof/>
                <w:webHidden/>
              </w:rPr>
            </w:r>
            <w:r w:rsidR="009D72D4">
              <w:rPr>
                <w:noProof/>
                <w:webHidden/>
              </w:rPr>
              <w:fldChar w:fldCharType="separate"/>
            </w:r>
            <w:r w:rsidR="009D72D4">
              <w:rPr>
                <w:noProof/>
                <w:webHidden/>
              </w:rPr>
              <w:t>10</w:t>
            </w:r>
            <w:r w:rsidR="009D72D4">
              <w:rPr>
                <w:noProof/>
                <w:webHidden/>
              </w:rPr>
              <w:fldChar w:fldCharType="end"/>
            </w:r>
          </w:hyperlink>
        </w:p>
        <w:p w14:paraId="6C61046D" w14:textId="199F2D6B" w:rsidR="009D72D4" w:rsidRDefault="00BA7A90">
          <w:pPr>
            <w:pStyle w:val="TOC1"/>
            <w:tabs>
              <w:tab w:val="right" w:leader="dot" w:pos="9350"/>
            </w:tabs>
            <w:rPr>
              <w:rFonts w:cstheme="minorBidi"/>
              <w:b w:val="0"/>
              <w:bCs w:val="0"/>
              <w:i w:val="0"/>
              <w:iCs w:val="0"/>
              <w:noProof/>
              <w:kern w:val="2"/>
              <w14:ligatures w14:val="standardContextual"/>
            </w:rPr>
          </w:pPr>
          <w:hyperlink w:anchor="_Toc146545216" w:history="1">
            <w:r w:rsidR="009D72D4" w:rsidRPr="00D6519C">
              <w:rPr>
                <w:rStyle w:val="Hyperlink"/>
                <w:noProof/>
              </w:rPr>
              <w:t>Calculating Factors for Worksheets</w:t>
            </w:r>
            <w:r w:rsidR="009D72D4">
              <w:rPr>
                <w:noProof/>
                <w:webHidden/>
              </w:rPr>
              <w:tab/>
            </w:r>
            <w:r w:rsidR="009D72D4">
              <w:rPr>
                <w:noProof/>
                <w:webHidden/>
              </w:rPr>
              <w:fldChar w:fldCharType="begin"/>
            </w:r>
            <w:r w:rsidR="009D72D4">
              <w:rPr>
                <w:noProof/>
                <w:webHidden/>
              </w:rPr>
              <w:instrText xml:space="preserve"> PAGEREF _Toc146545216 \h </w:instrText>
            </w:r>
            <w:r w:rsidR="009D72D4">
              <w:rPr>
                <w:noProof/>
                <w:webHidden/>
              </w:rPr>
            </w:r>
            <w:r w:rsidR="009D72D4">
              <w:rPr>
                <w:noProof/>
                <w:webHidden/>
              </w:rPr>
              <w:fldChar w:fldCharType="separate"/>
            </w:r>
            <w:r w:rsidR="009D72D4">
              <w:rPr>
                <w:noProof/>
                <w:webHidden/>
              </w:rPr>
              <w:t>14</w:t>
            </w:r>
            <w:r w:rsidR="009D72D4">
              <w:rPr>
                <w:noProof/>
                <w:webHidden/>
              </w:rPr>
              <w:fldChar w:fldCharType="end"/>
            </w:r>
          </w:hyperlink>
        </w:p>
        <w:p w14:paraId="60F3BAAA" w14:textId="28E29BED" w:rsidR="009D72D4" w:rsidRDefault="00BA7A90">
          <w:pPr>
            <w:pStyle w:val="TOC1"/>
            <w:tabs>
              <w:tab w:val="right" w:leader="dot" w:pos="9350"/>
            </w:tabs>
            <w:rPr>
              <w:rFonts w:cstheme="minorBidi"/>
              <w:b w:val="0"/>
              <w:bCs w:val="0"/>
              <w:i w:val="0"/>
              <w:iCs w:val="0"/>
              <w:noProof/>
              <w:kern w:val="2"/>
              <w14:ligatures w14:val="standardContextual"/>
            </w:rPr>
          </w:pPr>
          <w:hyperlink w:anchor="_Toc146545217" w:history="1">
            <w:r w:rsidR="009D72D4" w:rsidRPr="00D6519C">
              <w:rPr>
                <w:rStyle w:val="Hyperlink"/>
                <w:noProof/>
              </w:rPr>
              <w:t>Calculations Spreadsheet</w:t>
            </w:r>
            <w:r w:rsidR="009D72D4">
              <w:rPr>
                <w:noProof/>
                <w:webHidden/>
              </w:rPr>
              <w:tab/>
            </w:r>
            <w:r w:rsidR="009D72D4">
              <w:rPr>
                <w:noProof/>
                <w:webHidden/>
              </w:rPr>
              <w:fldChar w:fldCharType="begin"/>
            </w:r>
            <w:r w:rsidR="009D72D4">
              <w:rPr>
                <w:noProof/>
                <w:webHidden/>
              </w:rPr>
              <w:instrText xml:space="preserve"> PAGEREF _Toc146545217 \h </w:instrText>
            </w:r>
            <w:r w:rsidR="009D72D4">
              <w:rPr>
                <w:noProof/>
                <w:webHidden/>
              </w:rPr>
            </w:r>
            <w:r w:rsidR="009D72D4">
              <w:rPr>
                <w:noProof/>
                <w:webHidden/>
              </w:rPr>
              <w:fldChar w:fldCharType="separate"/>
            </w:r>
            <w:r w:rsidR="009D72D4">
              <w:rPr>
                <w:noProof/>
                <w:webHidden/>
              </w:rPr>
              <w:t>15</w:t>
            </w:r>
            <w:r w:rsidR="009D72D4">
              <w:rPr>
                <w:noProof/>
                <w:webHidden/>
              </w:rPr>
              <w:fldChar w:fldCharType="end"/>
            </w:r>
          </w:hyperlink>
        </w:p>
        <w:p w14:paraId="014CE959" w14:textId="46EEA5EE" w:rsidR="009D72D4" w:rsidRDefault="00BA7A90">
          <w:pPr>
            <w:pStyle w:val="TOC1"/>
            <w:tabs>
              <w:tab w:val="right" w:leader="dot" w:pos="9350"/>
            </w:tabs>
            <w:rPr>
              <w:rFonts w:cstheme="minorBidi"/>
              <w:b w:val="0"/>
              <w:bCs w:val="0"/>
              <w:i w:val="0"/>
              <w:iCs w:val="0"/>
              <w:noProof/>
              <w:kern w:val="2"/>
              <w14:ligatures w14:val="standardContextual"/>
            </w:rPr>
          </w:pPr>
          <w:hyperlink w:anchor="_Toc146545218" w:history="1">
            <w:r w:rsidR="009D72D4" w:rsidRPr="00D6519C">
              <w:rPr>
                <w:rStyle w:val="Hyperlink"/>
                <w:noProof/>
              </w:rPr>
              <w:t>Example of an Oracle Sizing Assessment</w:t>
            </w:r>
            <w:r w:rsidR="009D72D4">
              <w:rPr>
                <w:noProof/>
                <w:webHidden/>
              </w:rPr>
              <w:tab/>
            </w:r>
            <w:r w:rsidR="009D72D4">
              <w:rPr>
                <w:noProof/>
                <w:webHidden/>
              </w:rPr>
              <w:fldChar w:fldCharType="begin"/>
            </w:r>
            <w:r w:rsidR="009D72D4">
              <w:rPr>
                <w:noProof/>
                <w:webHidden/>
              </w:rPr>
              <w:instrText xml:space="preserve"> PAGEREF _Toc146545218 \h </w:instrText>
            </w:r>
            <w:r w:rsidR="009D72D4">
              <w:rPr>
                <w:noProof/>
                <w:webHidden/>
              </w:rPr>
            </w:r>
            <w:r w:rsidR="009D72D4">
              <w:rPr>
                <w:noProof/>
                <w:webHidden/>
              </w:rPr>
              <w:fldChar w:fldCharType="separate"/>
            </w:r>
            <w:r w:rsidR="009D72D4">
              <w:rPr>
                <w:noProof/>
                <w:webHidden/>
              </w:rPr>
              <w:t>16</w:t>
            </w:r>
            <w:r w:rsidR="009D72D4">
              <w:rPr>
                <w:noProof/>
                <w:webHidden/>
              </w:rPr>
              <w:fldChar w:fldCharType="end"/>
            </w:r>
          </w:hyperlink>
        </w:p>
        <w:p w14:paraId="7EA0A9C9" w14:textId="7D989569" w:rsidR="009D72D4" w:rsidRDefault="00BA7A90">
          <w:pPr>
            <w:pStyle w:val="TOC1"/>
            <w:tabs>
              <w:tab w:val="right" w:leader="dot" w:pos="9350"/>
            </w:tabs>
            <w:rPr>
              <w:rFonts w:cstheme="minorBidi"/>
              <w:b w:val="0"/>
              <w:bCs w:val="0"/>
              <w:i w:val="0"/>
              <w:iCs w:val="0"/>
              <w:noProof/>
              <w:kern w:val="2"/>
              <w14:ligatures w14:val="standardContextual"/>
            </w:rPr>
          </w:pPr>
          <w:hyperlink w:anchor="_Toc146545219" w:history="1">
            <w:r w:rsidR="009D72D4" w:rsidRPr="00D6519C">
              <w:rPr>
                <w:rStyle w:val="Hyperlink"/>
                <w:noProof/>
              </w:rPr>
              <w:t>Choosing the Correct VMs and Storage</w:t>
            </w:r>
            <w:r w:rsidR="009D72D4">
              <w:rPr>
                <w:noProof/>
                <w:webHidden/>
              </w:rPr>
              <w:tab/>
            </w:r>
            <w:r w:rsidR="009D72D4">
              <w:rPr>
                <w:noProof/>
                <w:webHidden/>
              </w:rPr>
              <w:fldChar w:fldCharType="begin"/>
            </w:r>
            <w:r w:rsidR="009D72D4">
              <w:rPr>
                <w:noProof/>
                <w:webHidden/>
              </w:rPr>
              <w:instrText xml:space="preserve"> PAGEREF _Toc146545219 \h </w:instrText>
            </w:r>
            <w:r w:rsidR="009D72D4">
              <w:rPr>
                <w:noProof/>
                <w:webHidden/>
              </w:rPr>
            </w:r>
            <w:r w:rsidR="009D72D4">
              <w:rPr>
                <w:noProof/>
                <w:webHidden/>
              </w:rPr>
              <w:fldChar w:fldCharType="separate"/>
            </w:r>
            <w:r w:rsidR="009D72D4">
              <w:rPr>
                <w:noProof/>
                <w:webHidden/>
              </w:rPr>
              <w:t>17</w:t>
            </w:r>
            <w:r w:rsidR="009D72D4">
              <w:rPr>
                <w:noProof/>
                <w:webHidden/>
              </w:rPr>
              <w:fldChar w:fldCharType="end"/>
            </w:r>
          </w:hyperlink>
        </w:p>
        <w:p w14:paraId="749E7589" w14:textId="03B075F7"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20" w:history="1">
            <w:r w:rsidR="009D72D4" w:rsidRPr="00D6519C">
              <w:rPr>
                <w:rStyle w:val="Hyperlink"/>
                <w:noProof/>
              </w:rPr>
              <w:t>High Level Oracle on Azure for IaaS</w:t>
            </w:r>
            <w:r w:rsidR="009D72D4">
              <w:rPr>
                <w:noProof/>
                <w:webHidden/>
              </w:rPr>
              <w:tab/>
            </w:r>
            <w:r w:rsidR="009D72D4">
              <w:rPr>
                <w:noProof/>
                <w:webHidden/>
              </w:rPr>
              <w:fldChar w:fldCharType="begin"/>
            </w:r>
            <w:r w:rsidR="009D72D4">
              <w:rPr>
                <w:noProof/>
                <w:webHidden/>
              </w:rPr>
              <w:instrText xml:space="preserve"> PAGEREF _Toc146545220 \h </w:instrText>
            </w:r>
            <w:r w:rsidR="009D72D4">
              <w:rPr>
                <w:noProof/>
                <w:webHidden/>
              </w:rPr>
            </w:r>
            <w:r w:rsidR="009D72D4">
              <w:rPr>
                <w:noProof/>
                <w:webHidden/>
              </w:rPr>
              <w:fldChar w:fldCharType="separate"/>
            </w:r>
            <w:r w:rsidR="009D72D4">
              <w:rPr>
                <w:noProof/>
                <w:webHidden/>
              </w:rPr>
              <w:t>17</w:t>
            </w:r>
            <w:r w:rsidR="009D72D4">
              <w:rPr>
                <w:noProof/>
                <w:webHidden/>
              </w:rPr>
              <w:fldChar w:fldCharType="end"/>
            </w:r>
          </w:hyperlink>
        </w:p>
        <w:p w14:paraId="7E0FF530" w14:textId="5AA1312E" w:rsidR="009D72D4" w:rsidRDefault="00BA7A90">
          <w:pPr>
            <w:pStyle w:val="TOC1"/>
            <w:tabs>
              <w:tab w:val="right" w:leader="dot" w:pos="9350"/>
            </w:tabs>
            <w:rPr>
              <w:rFonts w:cstheme="minorBidi"/>
              <w:b w:val="0"/>
              <w:bCs w:val="0"/>
              <w:i w:val="0"/>
              <w:iCs w:val="0"/>
              <w:noProof/>
              <w:kern w:val="2"/>
              <w14:ligatures w14:val="standardContextual"/>
            </w:rPr>
          </w:pPr>
          <w:hyperlink w:anchor="_Toc146545221" w:history="1">
            <w:r w:rsidR="009D72D4" w:rsidRPr="00D6519C">
              <w:rPr>
                <w:rStyle w:val="Hyperlink"/>
                <w:noProof/>
              </w:rPr>
              <w:t>Azure recommendations for Oracle Virtual Machines</w:t>
            </w:r>
            <w:r w:rsidR="009D72D4">
              <w:rPr>
                <w:noProof/>
                <w:webHidden/>
              </w:rPr>
              <w:tab/>
            </w:r>
            <w:r w:rsidR="009D72D4">
              <w:rPr>
                <w:noProof/>
                <w:webHidden/>
              </w:rPr>
              <w:fldChar w:fldCharType="begin"/>
            </w:r>
            <w:r w:rsidR="009D72D4">
              <w:rPr>
                <w:noProof/>
                <w:webHidden/>
              </w:rPr>
              <w:instrText xml:space="preserve"> PAGEREF _Toc146545221 \h </w:instrText>
            </w:r>
            <w:r w:rsidR="009D72D4">
              <w:rPr>
                <w:noProof/>
                <w:webHidden/>
              </w:rPr>
            </w:r>
            <w:r w:rsidR="009D72D4">
              <w:rPr>
                <w:noProof/>
                <w:webHidden/>
              </w:rPr>
              <w:fldChar w:fldCharType="separate"/>
            </w:r>
            <w:r w:rsidR="009D72D4">
              <w:rPr>
                <w:noProof/>
                <w:webHidden/>
              </w:rPr>
              <w:t>18</w:t>
            </w:r>
            <w:r w:rsidR="009D72D4">
              <w:rPr>
                <w:noProof/>
                <w:webHidden/>
              </w:rPr>
              <w:fldChar w:fldCharType="end"/>
            </w:r>
          </w:hyperlink>
        </w:p>
        <w:p w14:paraId="453E2C59" w14:textId="3DBC3B0F" w:rsidR="009D72D4" w:rsidRDefault="00BA7A90">
          <w:pPr>
            <w:pStyle w:val="TOC1"/>
            <w:tabs>
              <w:tab w:val="right" w:leader="dot" w:pos="9350"/>
            </w:tabs>
            <w:rPr>
              <w:rFonts w:cstheme="minorBidi"/>
              <w:b w:val="0"/>
              <w:bCs w:val="0"/>
              <w:i w:val="0"/>
              <w:iCs w:val="0"/>
              <w:noProof/>
              <w:kern w:val="2"/>
              <w14:ligatures w14:val="standardContextual"/>
            </w:rPr>
          </w:pPr>
          <w:hyperlink w:anchor="_Toc146545222" w:history="1">
            <w:r w:rsidR="009D72D4" w:rsidRPr="00D6519C">
              <w:rPr>
                <w:rStyle w:val="Hyperlink"/>
                <w:noProof/>
              </w:rPr>
              <w:t>IO Is the Challenge in the Cloud</w:t>
            </w:r>
            <w:r w:rsidR="009D72D4">
              <w:rPr>
                <w:noProof/>
                <w:webHidden/>
              </w:rPr>
              <w:tab/>
            </w:r>
            <w:r w:rsidR="009D72D4">
              <w:rPr>
                <w:noProof/>
                <w:webHidden/>
              </w:rPr>
              <w:fldChar w:fldCharType="begin"/>
            </w:r>
            <w:r w:rsidR="009D72D4">
              <w:rPr>
                <w:noProof/>
                <w:webHidden/>
              </w:rPr>
              <w:instrText xml:space="preserve"> PAGEREF _Toc146545222 \h </w:instrText>
            </w:r>
            <w:r w:rsidR="009D72D4">
              <w:rPr>
                <w:noProof/>
                <w:webHidden/>
              </w:rPr>
            </w:r>
            <w:r w:rsidR="009D72D4">
              <w:rPr>
                <w:noProof/>
                <w:webHidden/>
              </w:rPr>
              <w:fldChar w:fldCharType="separate"/>
            </w:r>
            <w:r w:rsidR="009D72D4">
              <w:rPr>
                <w:noProof/>
                <w:webHidden/>
              </w:rPr>
              <w:t>22</w:t>
            </w:r>
            <w:r w:rsidR="009D72D4">
              <w:rPr>
                <w:noProof/>
                <w:webHidden/>
              </w:rPr>
              <w:fldChar w:fldCharType="end"/>
            </w:r>
          </w:hyperlink>
        </w:p>
        <w:p w14:paraId="7D381A2F" w14:textId="5E4544CA" w:rsidR="009D72D4" w:rsidRDefault="00BA7A90">
          <w:pPr>
            <w:pStyle w:val="TOC1"/>
            <w:tabs>
              <w:tab w:val="right" w:leader="dot" w:pos="9350"/>
            </w:tabs>
            <w:rPr>
              <w:rFonts w:cstheme="minorBidi"/>
              <w:b w:val="0"/>
              <w:bCs w:val="0"/>
              <w:i w:val="0"/>
              <w:iCs w:val="0"/>
              <w:noProof/>
              <w:kern w:val="2"/>
              <w14:ligatures w14:val="standardContextual"/>
            </w:rPr>
          </w:pPr>
          <w:hyperlink w:anchor="_Toc146545223" w:history="1">
            <w:r w:rsidR="009D72D4" w:rsidRPr="00D6519C">
              <w:rPr>
                <w:rStyle w:val="Hyperlink"/>
                <w:noProof/>
              </w:rPr>
              <w:t>High Memory Shouldn’t be the Default for Oracle</w:t>
            </w:r>
            <w:r w:rsidR="009D72D4">
              <w:rPr>
                <w:noProof/>
                <w:webHidden/>
              </w:rPr>
              <w:tab/>
            </w:r>
            <w:r w:rsidR="009D72D4">
              <w:rPr>
                <w:noProof/>
                <w:webHidden/>
              </w:rPr>
              <w:fldChar w:fldCharType="begin"/>
            </w:r>
            <w:r w:rsidR="009D72D4">
              <w:rPr>
                <w:noProof/>
                <w:webHidden/>
              </w:rPr>
              <w:instrText xml:space="preserve"> PAGEREF _Toc146545223 \h </w:instrText>
            </w:r>
            <w:r w:rsidR="009D72D4">
              <w:rPr>
                <w:noProof/>
                <w:webHidden/>
              </w:rPr>
            </w:r>
            <w:r w:rsidR="009D72D4">
              <w:rPr>
                <w:noProof/>
                <w:webHidden/>
              </w:rPr>
              <w:fldChar w:fldCharType="separate"/>
            </w:r>
            <w:r w:rsidR="009D72D4">
              <w:rPr>
                <w:noProof/>
                <w:webHidden/>
              </w:rPr>
              <w:t>22</w:t>
            </w:r>
            <w:r w:rsidR="009D72D4">
              <w:rPr>
                <w:noProof/>
                <w:webHidden/>
              </w:rPr>
              <w:fldChar w:fldCharType="end"/>
            </w:r>
          </w:hyperlink>
        </w:p>
        <w:p w14:paraId="6C5184B1" w14:textId="57886F17" w:rsidR="009D72D4" w:rsidRDefault="00BA7A90">
          <w:pPr>
            <w:pStyle w:val="TOC1"/>
            <w:tabs>
              <w:tab w:val="right" w:leader="dot" w:pos="9350"/>
            </w:tabs>
            <w:rPr>
              <w:rFonts w:cstheme="minorBidi"/>
              <w:b w:val="0"/>
              <w:bCs w:val="0"/>
              <w:i w:val="0"/>
              <w:iCs w:val="0"/>
              <w:noProof/>
              <w:kern w:val="2"/>
              <w14:ligatures w14:val="standardContextual"/>
            </w:rPr>
          </w:pPr>
          <w:hyperlink w:anchor="_Toc146545224" w:history="1">
            <w:r w:rsidR="009D72D4" w:rsidRPr="00D6519C">
              <w:rPr>
                <w:rStyle w:val="Hyperlink"/>
                <w:noProof/>
              </w:rPr>
              <w:t>IO Limitations in the Public Cloud</w:t>
            </w:r>
            <w:r w:rsidR="009D72D4">
              <w:rPr>
                <w:noProof/>
                <w:webHidden/>
              </w:rPr>
              <w:tab/>
            </w:r>
            <w:r w:rsidR="009D72D4">
              <w:rPr>
                <w:noProof/>
                <w:webHidden/>
              </w:rPr>
              <w:fldChar w:fldCharType="begin"/>
            </w:r>
            <w:r w:rsidR="009D72D4">
              <w:rPr>
                <w:noProof/>
                <w:webHidden/>
              </w:rPr>
              <w:instrText xml:space="preserve"> PAGEREF _Toc146545224 \h </w:instrText>
            </w:r>
            <w:r w:rsidR="009D72D4">
              <w:rPr>
                <w:noProof/>
                <w:webHidden/>
              </w:rPr>
            </w:r>
            <w:r w:rsidR="009D72D4">
              <w:rPr>
                <w:noProof/>
                <w:webHidden/>
              </w:rPr>
              <w:fldChar w:fldCharType="separate"/>
            </w:r>
            <w:r w:rsidR="009D72D4">
              <w:rPr>
                <w:noProof/>
                <w:webHidden/>
              </w:rPr>
              <w:t>23</w:t>
            </w:r>
            <w:r w:rsidR="009D72D4">
              <w:rPr>
                <w:noProof/>
                <w:webHidden/>
              </w:rPr>
              <w:fldChar w:fldCharType="end"/>
            </w:r>
          </w:hyperlink>
        </w:p>
        <w:p w14:paraId="0E5C71AA" w14:textId="0139935C"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25" w:history="1">
            <w:r w:rsidR="009D72D4" w:rsidRPr="00D6519C">
              <w:rPr>
                <w:rStyle w:val="Hyperlink"/>
                <w:noProof/>
              </w:rPr>
              <w:t>Storage in Azure</w:t>
            </w:r>
            <w:r w:rsidR="009D72D4">
              <w:rPr>
                <w:noProof/>
                <w:webHidden/>
              </w:rPr>
              <w:tab/>
            </w:r>
            <w:r w:rsidR="009D72D4">
              <w:rPr>
                <w:noProof/>
                <w:webHidden/>
              </w:rPr>
              <w:fldChar w:fldCharType="begin"/>
            </w:r>
            <w:r w:rsidR="009D72D4">
              <w:rPr>
                <w:noProof/>
                <w:webHidden/>
              </w:rPr>
              <w:instrText xml:space="preserve"> PAGEREF _Toc146545225 \h </w:instrText>
            </w:r>
            <w:r w:rsidR="009D72D4">
              <w:rPr>
                <w:noProof/>
                <w:webHidden/>
              </w:rPr>
            </w:r>
            <w:r w:rsidR="009D72D4">
              <w:rPr>
                <w:noProof/>
                <w:webHidden/>
              </w:rPr>
              <w:fldChar w:fldCharType="separate"/>
            </w:r>
            <w:r w:rsidR="009D72D4">
              <w:rPr>
                <w:noProof/>
                <w:webHidden/>
              </w:rPr>
              <w:t>24</w:t>
            </w:r>
            <w:r w:rsidR="009D72D4">
              <w:rPr>
                <w:noProof/>
                <w:webHidden/>
              </w:rPr>
              <w:fldChar w:fldCharType="end"/>
            </w:r>
          </w:hyperlink>
        </w:p>
        <w:p w14:paraId="0B8147E0" w14:textId="133B0803"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26" w:history="1">
            <w:r w:rsidR="009D72D4" w:rsidRPr="00D6519C">
              <w:rPr>
                <w:rStyle w:val="Hyperlink"/>
                <w:noProof/>
              </w:rPr>
              <w:t>Silk</w:t>
            </w:r>
            <w:r w:rsidR="009D72D4">
              <w:rPr>
                <w:noProof/>
                <w:webHidden/>
              </w:rPr>
              <w:tab/>
            </w:r>
            <w:r w:rsidR="009D72D4">
              <w:rPr>
                <w:noProof/>
                <w:webHidden/>
              </w:rPr>
              <w:fldChar w:fldCharType="begin"/>
            </w:r>
            <w:r w:rsidR="009D72D4">
              <w:rPr>
                <w:noProof/>
                <w:webHidden/>
              </w:rPr>
              <w:instrText xml:space="preserve"> PAGEREF _Toc146545226 \h </w:instrText>
            </w:r>
            <w:r w:rsidR="009D72D4">
              <w:rPr>
                <w:noProof/>
                <w:webHidden/>
              </w:rPr>
            </w:r>
            <w:r w:rsidR="009D72D4">
              <w:rPr>
                <w:noProof/>
                <w:webHidden/>
              </w:rPr>
              <w:fldChar w:fldCharType="separate"/>
            </w:r>
            <w:r w:rsidR="009D72D4">
              <w:rPr>
                <w:noProof/>
                <w:webHidden/>
              </w:rPr>
              <w:t>25</w:t>
            </w:r>
            <w:r w:rsidR="009D72D4">
              <w:rPr>
                <w:noProof/>
                <w:webHidden/>
              </w:rPr>
              <w:fldChar w:fldCharType="end"/>
            </w:r>
          </w:hyperlink>
        </w:p>
        <w:p w14:paraId="79AF09EE" w14:textId="3B78448F" w:rsidR="009D72D4" w:rsidRDefault="00BA7A90">
          <w:pPr>
            <w:pStyle w:val="TOC1"/>
            <w:tabs>
              <w:tab w:val="right" w:leader="dot" w:pos="9350"/>
            </w:tabs>
            <w:rPr>
              <w:rFonts w:cstheme="minorBidi"/>
              <w:b w:val="0"/>
              <w:bCs w:val="0"/>
              <w:i w:val="0"/>
              <w:iCs w:val="0"/>
              <w:noProof/>
              <w:kern w:val="2"/>
              <w14:ligatures w14:val="standardContextual"/>
            </w:rPr>
          </w:pPr>
          <w:hyperlink w:anchor="_Toc146545227" w:history="1">
            <w:r w:rsidR="009D72D4" w:rsidRPr="00D6519C">
              <w:rPr>
                <w:rStyle w:val="Hyperlink"/>
                <w:noProof/>
              </w:rPr>
              <w:t>Unified identity and access management</w:t>
            </w:r>
            <w:r w:rsidR="009D72D4">
              <w:rPr>
                <w:noProof/>
                <w:webHidden/>
              </w:rPr>
              <w:tab/>
            </w:r>
            <w:r w:rsidR="009D72D4">
              <w:rPr>
                <w:noProof/>
                <w:webHidden/>
              </w:rPr>
              <w:fldChar w:fldCharType="begin"/>
            </w:r>
            <w:r w:rsidR="009D72D4">
              <w:rPr>
                <w:noProof/>
                <w:webHidden/>
              </w:rPr>
              <w:instrText xml:space="preserve"> PAGEREF _Toc146545227 \h </w:instrText>
            </w:r>
            <w:r w:rsidR="009D72D4">
              <w:rPr>
                <w:noProof/>
                <w:webHidden/>
              </w:rPr>
            </w:r>
            <w:r w:rsidR="009D72D4">
              <w:rPr>
                <w:noProof/>
                <w:webHidden/>
              </w:rPr>
              <w:fldChar w:fldCharType="separate"/>
            </w:r>
            <w:r w:rsidR="009D72D4">
              <w:rPr>
                <w:noProof/>
                <w:webHidden/>
              </w:rPr>
              <w:t>27</w:t>
            </w:r>
            <w:r w:rsidR="009D72D4">
              <w:rPr>
                <w:noProof/>
                <w:webHidden/>
              </w:rPr>
              <w:fldChar w:fldCharType="end"/>
            </w:r>
          </w:hyperlink>
        </w:p>
        <w:p w14:paraId="4B1CDA15" w14:textId="7B9A515C" w:rsidR="009D72D4" w:rsidRDefault="00BA7A90">
          <w:pPr>
            <w:pStyle w:val="TOC1"/>
            <w:tabs>
              <w:tab w:val="right" w:leader="dot" w:pos="9350"/>
            </w:tabs>
            <w:rPr>
              <w:rFonts w:cstheme="minorBidi"/>
              <w:b w:val="0"/>
              <w:bCs w:val="0"/>
              <w:i w:val="0"/>
              <w:iCs w:val="0"/>
              <w:noProof/>
              <w:kern w:val="2"/>
              <w14:ligatures w14:val="standardContextual"/>
            </w:rPr>
          </w:pPr>
          <w:hyperlink w:anchor="_Toc146545228" w:history="1">
            <w:r w:rsidR="009D72D4" w:rsidRPr="00D6519C">
              <w:rPr>
                <w:rStyle w:val="Hyperlink"/>
                <w:noProof/>
              </w:rPr>
              <w:t>Benchmarking</w:t>
            </w:r>
            <w:r w:rsidR="009D72D4">
              <w:rPr>
                <w:noProof/>
                <w:webHidden/>
              </w:rPr>
              <w:tab/>
            </w:r>
            <w:r w:rsidR="009D72D4">
              <w:rPr>
                <w:noProof/>
                <w:webHidden/>
              </w:rPr>
              <w:fldChar w:fldCharType="begin"/>
            </w:r>
            <w:r w:rsidR="009D72D4">
              <w:rPr>
                <w:noProof/>
                <w:webHidden/>
              </w:rPr>
              <w:instrText xml:space="preserve"> PAGEREF _Toc146545228 \h </w:instrText>
            </w:r>
            <w:r w:rsidR="009D72D4">
              <w:rPr>
                <w:noProof/>
                <w:webHidden/>
              </w:rPr>
            </w:r>
            <w:r w:rsidR="009D72D4">
              <w:rPr>
                <w:noProof/>
                <w:webHidden/>
              </w:rPr>
              <w:fldChar w:fldCharType="separate"/>
            </w:r>
            <w:r w:rsidR="009D72D4">
              <w:rPr>
                <w:noProof/>
                <w:webHidden/>
              </w:rPr>
              <w:t>27</w:t>
            </w:r>
            <w:r w:rsidR="009D72D4">
              <w:rPr>
                <w:noProof/>
                <w:webHidden/>
              </w:rPr>
              <w:fldChar w:fldCharType="end"/>
            </w:r>
          </w:hyperlink>
        </w:p>
        <w:p w14:paraId="2CE743C0" w14:textId="46F3CFC7"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29" w:history="1">
            <w:r w:rsidR="009D72D4" w:rsidRPr="00D6519C">
              <w:rPr>
                <w:rStyle w:val="Hyperlink"/>
                <w:noProof/>
              </w:rPr>
              <w:t>Recommended practices with IO Benchmark Tools</w:t>
            </w:r>
            <w:r w:rsidR="009D72D4">
              <w:rPr>
                <w:noProof/>
                <w:webHidden/>
              </w:rPr>
              <w:tab/>
            </w:r>
            <w:r w:rsidR="009D72D4">
              <w:rPr>
                <w:noProof/>
                <w:webHidden/>
              </w:rPr>
              <w:fldChar w:fldCharType="begin"/>
            </w:r>
            <w:r w:rsidR="009D72D4">
              <w:rPr>
                <w:noProof/>
                <w:webHidden/>
              </w:rPr>
              <w:instrText xml:space="preserve"> PAGEREF _Toc146545229 \h </w:instrText>
            </w:r>
            <w:r w:rsidR="009D72D4">
              <w:rPr>
                <w:noProof/>
                <w:webHidden/>
              </w:rPr>
            </w:r>
            <w:r w:rsidR="009D72D4">
              <w:rPr>
                <w:noProof/>
                <w:webHidden/>
              </w:rPr>
              <w:fldChar w:fldCharType="separate"/>
            </w:r>
            <w:r w:rsidR="009D72D4">
              <w:rPr>
                <w:noProof/>
                <w:webHidden/>
              </w:rPr>
              <w:t>28</w:t>
            </w:r>
            <w:r w:rsidR="009D72D4">
              <w:rPr>
                <w:noProof/>
                <w:webHidden/>
              </w:rPr>
              <w:fldChar w:fldCharType="end"/>
            </w:r>
          </w:hyperlink>
        </w:p>
        <w:p w14:paraId="3F1EFAB6" w14:textId="3C43D892" w:rsidR="009D72D4" w:rsidRDefault="00BA7A90">
          <w:pPr>
            <w:pStyle w:val="TOC1"/>
            <w:tabs>
              <w:tab w:val="right" w:leader="dot" w:pos="9350"/>
            </w:tabs>
            <w:rPr>
              <w:rFonts w:cstheme="minorBidi"/>
              <w:b w:val="0"/>
              <w:bCs w:val="0"/>
              <w:i w:val="0"/>
              <w:iCs w:val="0"/>
              <w:noProof/>
              <w:kern w:val="2"/>
              <w14:ligatures w14:val="standardContextual"/>
            </w:rPr>
          </w:pPr>
          <w:hyperlink w:anchor="_Toc146545230" w:history="1">
            <w:r w:rsidR="009D72D4" w:rsidRPr="00D6519C">
              <w:rPr>
                <w:rStyle w:val="Hyperlink"/>
                <w:noProof/>
              </w:rPr>
              <w:t>Migration Recommended Practices</w:t>
            </w:r>
            <w:r w:rsidR="009D72D4">
              <w:rPr>
                <w:noProof/>
                <w:webHidden/>
              </w:rPr>
              <w:tab/>
            </w:r>
            <w:r w:rsidR="009D72D4">
              <w:rPr>
                <w:noProof/>
                <w:webHidden/>
              </w:rPr>
              <w:fldChar w:fldCharType="begin"/>
            </w:r>
            <w:r w:rsidR="009D72D4">
              <w:rPr>
                <w:noProof/>
                <w:webHidden/>
              </w:rPr>
              <w:instrText xml:space="preserve"> PAGEREF _Toc146545230 \h </w:instrText>
            </w:r>
            <w:r w:rsidR="009D72D4">
              <w:rPr>
                <w:noProof/>
                <w:webHidden/>
              </w:rPr>
            </w:r>
            <w:r w:rsidR="009D72D4">
              <w:rPr>
                <w:noProof/>
                <w:webHidden/>
              </w:rPr>
              <w:fldChar w:fldCharType="separate"/>
            </w:r>
            <w:r w:rsidR="009D72D4">
              <w:rPr>
                <w:noProof/>
                <w:webHidden/>
              </w:rPr>
              <w:t>28</w:t>
            </w:r>
            <w:r w:rsidR="009D72D4">
              <w:rPr>
                <w:noProof/>
                <w:webHidden/>
              </w:rPr>
              <w:fldChar w:fldCharType="end"/>
            </w:r>
          </w:hyperlink>
        </w:p>
        <w:p w14:paraId="2284E96B" w14:textId="7AA7E95E"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31" w:history="1">
            <w:r w:rsidR="009D72D4" w:rsidRPr="00D6519C">
              <w:rPr>
                <w:rStyle w:val="Hyperlink"/>
                <w:noProof/>
              </w:rPr>
              <w:t>Know Your Database Size</w:t>
            </w:r>
            <w:r w:rsidR="009D72D4">
              <w:rPr>
                <w:noProof/>
                <w:webHidden/>
              </w:rPr>
              <w:tab/>
            </w:r>
            <w:r w:rsidR="009D72D4">
              <w:rPr>
                <w:noProof/>
                <w:webHidden/>
              </w:rPr>
              <w:fldChar w:fldCharType="begin"/>
            </w:r>
            <w:r w:rsidR="009D72D4">
              <w:rPr>
                <w:noProof/>
                <w:webHidden/>
              </w:rPr>
              <w:instrText xml:space="preserve"> PAGEREF _Toc146545231 \h </w:instrText>
            </w:r>
            <w:r w:rsidR="009D72D4">
              <w:rPr>
                <w:noProof/>
                <w:webHidden/>
              </w:rPr>
            </w:r>
            <w:r w:rsidR="009D72D4">
              <w:rPr>
                <w:noProof/>
                <w:webHidden/>
              </w:rPr>
              <w:fldChar w:fldCharType="separate"/>
            </w:r>
            <w:r w:rsidR="009D72D4">
              <w:rPr>
                <w:noProof/>
                <w:webHidden/>
              </w:rPr>
              <w:t>28</w:t>
            </w:r>
            <w:r w:rsidR="009D72D4">
              <w:rPr>
                <w:noProof/>
                <w:webHidden/>
              </w:rPr>
              <w:fldChar w:fldCharType="end"/>
            </w:r>
          </w:hyperlink>
        </w:p>
        <w:p w14:paraId="5FFB646B" w14:textId="504A0BB6"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32" w:history="1">
            <w:r w:rsidR="009D72D4" w:rsidRPr="00D6519C">
              <w:rPr>
                <w:rStyle w:val="Hyperlink"/>
                <w:noProof/>
              </w:rPr>
              <w:t>Potential Tools for Migrating Oracle to Azure</w:t>
            </w:r>
            <w:r w:rsidR="009D72D4">
              <w:rPr>
                <w:noProof/>
                <w:webHidden/>
              </w:rPr>
              <w:tab/>
            </w:r>
            <w:r w:rsidR="009D72D4">
              <w:rPr>
                <w:noProof/>
                <w:webHidden/>
              </w:rPr>
              <w:fldChar w:fldCharType="begin"/>
            </w:r>
            <w:r w:rsidR="009D72D4">
              <w:rPr>
                <w:noProof/>
                <w:webHidden/>
              </w:rPr>
              <w:instrText xml:space="preserve"> PAGEREF _Toc146545232 \h </w:instrText>
            </w:r>
            <w:r w:rsidR="009D72D4">
              <w:rPr>
                <w:noProof/>
                <w:webHidden/>
              </w:rPr>
            </w:r>
            <w:r w:rsidR="009D72D4">
              <w:rPr>
                <w:noProof/>
                <w:webHidden/>
              </w:rPr>
              <w:fldChar w:fldCharType="separate"/>
            </w:r>
            <w:r w:rsidR="009D72D4">
              <w:rPr>
                <w:noProof/>
                <w:webHidden/>
              </w:rPr>
              <w:t>29</w:t>
            </w:r>
            <w:r w:rsidR="009D72D4">
              <w:rPr>
                <w:noProof/>
                <w:webHidden/>
              </w:rPr>
              <w:fldChar w:fldCharType="end"/>
            </w:r>
          </w:hyperlink>
        </w:p>
        <w:p w14:paraId="4A483FB4" w14:textId="59475F10"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33" w:history="1">
            <w:r w:rsidR="009D72D4" w:rsidRPr="00D6519C">
              <w:rPr>
                <w:rStyle w:val="Hyperlink"/>
                <w:noProof/>
              </w:rPr>
              <w:t>Important Architecture/Processes Related to Migration Success</w:t>
            </w:r>
            <w:r w:rsidR="009D72D4">
              <w:rPr>
                <w:noProof/>
                <w:webHidden/>
              </w:rPr>
              <w:tab/>
            </w:r>
            <w:r w:rsidR="009D72D4">
              <w:rPr>
                <w:noProof/>
                <w:webHidden/>
              </w:rPr>
              <w:fldChar w:fldCharType="begin"/>
            </w:r>
            <w:r w:rsidR="009D72D4">
              <w:rPr>
                <w:noProof/>
                <w:webHidden/>
              </w:rPr>
              <w:instrText xml:space="preserve"> PAGEREF _Toc146545233 \h </w:instrText>
            </w:r>
            <w:r w:rsidR="009D72D4">
              <w:rPr>
                <w:noProof/>
                <w:webHidden/>
              </w:rPr>
            </w:r>
            <w:r w:rsidR="009D72D4">
              <w:rPr>
                <w:noProof/>
                <w:webHidden/>
              </w:rPr>
              <w:fldChar w:fldCharType="separate"/>
            </w:r>
            <w:r w:rsidR="009D72D4">
              <w:rPr>
                <w:noProof/>
                <w:webHidden/>
              </w:rPr>
              <w:t>30</w:t>
            </w:r>
            <w:r w:rsidR="009D72D4">
              <w:rPr>
                <w:noProof/>
                <w:webHidden/>
              </w:rPr>
              <w:fldChar w:fldCharType="end"/>
            </w:r>
          </w:hyperlink>
        </w:p>
        <w:p w14:paraId="50C0A645" w14:textId="457B6603"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34" w:history="1">
            <w:r w:rsidR="009D72D4" w:rsidRPr="00D6519C">
              <w:rPr>
                <w:rStyle w:val="Hyperlink"/>
                <w:noProof/>
              </w:rPr>
              <w:t>Project for Success</w:t>
            </w:r>
            <w:r w:rsidR="009D72D4">
              <w:rPr>
                <w:noProof/>
                <w:webHidden/>
              </w:rPr>
              <w:tab/>
            </w:r>
            <w:r w:rsidR="009D72D4">
              <w:rPr>
                <w:noProof/>
                <w:webHidden/>
              </w:rPr>
              <w:fldChar w:fldCharType="begin"/>
            </w:r>
            <w:r w:rsidR="009D72D4">
              <w:rPr>
                <w:noProof/>
                <w:webHidden/>
              </w:rPr>
              <w:instrText xml:space="preserve"> PAGEREF _Toc146545234 \h </w:instrText>
            </w:r>
            <w:r w:rsidR="009D72D4">
              <w:rPr>
                <w:noProof/>
                <w:webHidden/>
              </w:rPr>
            </w:r>
            <w:r w:rsidR="009D72D4">
              <w:rPr>
                <w:noProof/>
                <w:webHidden/>
              </w:rPr>
              <w:fldChar w:fldCharType="separate"/>
            </w:r>
            <w:r w:rsidR="009D72D4">
              <w:rPr>
                <w:noProof/>
                <w:webHidden/>
              </w:rPr>
              <w:t>30</w:t>
            </w:r>
            <w:r w:rsidR="009D72D4">
              <w:rPr>
                <w:noProof/>
                <w:webHidden/>
              </w:rPr>
              <w:fldChar w:fldCharType="end"/>
            </w:r>
          </w:hyperlink>
        </w:p>
        <w:p w14:paraId="09B782A8" w14:textId="637B27C4"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35" w:history="1">
            <w:r w:rsidR="009D72D4" w:rsidRPr="00D6519C">
              <w:rPr>
                <w:rStyle w:val="Hyperlink"/>
                <w:noProof/>
              </w:rPr>
              <w:t>Building a Proof of Concept</w:t>
            </w:r>
            <w:r w:rsidR="009D72D4">
              <w:rPr>
                <w:noProof/>
                <w:webHidden/>
              </w:rPr>
              <w:tab/>
            </w:r>
            <w:r w:rsidR="009D72D4">
              <w:rPr>
                <w:noProof/>
                <w:webHidden/>
              </w:rPr>
              <w:fldChar w:fldCharType="begin"/>
            </w:r>
            <w:r w:rsidR="009D72D4">
              <w:rPr>
                <w:noProof/>
                <w:webHidden/>
              </w:rPr>
              <w:instrText xml:space="preserve"> PAGEREF _Toc146545235 \h </w:instrText>
            </w:r>
            <w:r w:rsidR="009D72D4">
              <w:rPr>
                <w:noProof/>
                <w:webHidden/>
              </w:rPr>
            </w:r>
            <w:r w:rsidR="009D72D4">
              <w:rPr>
                <w:noProof/>
                <w:webHidden/>
              </w:rPr>
              <w:fldChar w:fldCharType="separate"/>
            </w:r>
            <w:r w:rsidR="009D72D4">
              <w:rPr>
                <w:noProof/>
                <w:webHidden/>
              </w:rPr>
              <w:t>31</w:t>
            </w:r>
            <w:r w:rsidR="009D72D4">
              <w:rPr>
                <w:noProof/>
                <w:webHidden/>
              </w:rPr>
              <w:fldChar w:fldCharType="end"/>
            </w:r>
          </w:hyperlink>
        </w:p>
        <w:p w14:paraId="601C157C" w14:textId="52EB2BA2"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36" w:history="1">
            <w:r w:rsidR="009D72D4" w:rsidRPr="00D6519C">
              <w:rPr>
                <w:rStyle w:val="Hyperlink"/>
                <w:noProof/>
              </w:rPr>
              <w:t>Switchover Best Practices</w:t>
            </w:r>
            <w:r w:rsidR="009D72D4">
              <w:rPr>
                <w:noProof/>
                <w:webHidden/>
              </w:rPr>
              <w:tab/>
            </w:r>
            <w:r w:rsidR="009D72D4">
              <w:rPr>
                <w:noProof/>
                <w:webHidden/>
              </w:rPr>
              <w:fldChar w:fldCharType="begin"/>
            </w:r>
            <w:r w:rsidR="009D72D4">
              <w:rPr>
                <w:noProof/>
                <w:webHidden/>
              </w:rPr>
              <w:instrText xml:space="preserve"> PAGEREF _Toc146545236 \h </w:instrText>
            </w:r>
            <w:r w:rsidR="009D72D4">
              <w:rPr>
                <w:noProof/>
                <w:webHidden/>
              </w:rPr>
            </w:r>
            <w:r w:rsidR="009D72D4">
              <w:rPr>
                <w:noProof/>
                <w:webHidden/>
              </w:rPr>
              <w:fldChar w:fldCharType="separate"/>
            </w:r>
            <w:r w:rsidR="009D72D4">
              <w:rPr>
                <w:noProof/>
                <w:webHidden/>
              </w:rPr>
              <w:t>32</w:t>
            </w:r>
            <w:r w:rsidR="009D72D4">
              <w:rPr>
                <w:noProof/>
                <w:webHidden/>
              </w:rPr>
              <w:fldChar w:fldCharType="end"/>
            </w:r>
          </w:hyperlink>
        </w:p>
        <w:p w14:paraId="30712791" w14:textId="56F50657" w:rsidR="009D72D4" w:rsidRDefault="00BA7A90">
          <w:pPr>
            <w:pStyle w:val="TOC2"/>
            <w:tabs>
              <w:tab w:val="right" w:leader="dot" w:pos="9350"/>
            </w:tabs>
            <w:rPr>
              <w:rFonts w:cstheme="minorBidi"/>
              <w:b w:val="0"/>
              <w:bCs w:val="0"/>
              <w:noProof/>
              <w:kern w:val="2"/>
              <w:sz w:val="24"/>
              <w:szCs w:val="24"/>
              <w14:ligatures w14:val="standardContextual"/>
            </w:rPr>
          </w:pPr>
          <w:hyperlink w:anchor="_Toc146545237" w:history="1">
            <w:r w:rsidR="009D72D4" w:rsidRPr="00D6519C">
              <w:rPr>
                <w:rStyle w:val="Hyperlink"/>
                <w:noProof/>
              </w:rPr>
              <w:t>Inspecting Oracle on Azure Performance</w:t>
            </w:r>
            <w:r w:rsidR="009D72D4">
              <w:rPr>
                <w:noProof/>
                <w:webHidden/>
              </w:rPr>
              <w:tab/>
            </w:r>
            <w:r w:rsidR="009D72D4">
              <w:rPr>
                <w:noProof/>
                <w:webHidden/>
              </w:rPr>
              <w:fldChar w:fldCharType="begin"/>
            </w:r>
            <w:r w:rsidR="009D72D4">
              <w:rPr>
                <w:noProof/>
                <w:webHidden/>
              </w:rPr>
              <w:instrText xml:space="preserve"> PAGEREF _Toc146545237 \h </w:instrText>
            </w:r>
            <w:r w:rsidR="009D72D4">
              <w:rPr>
                <w:noProof/>
                <w:webHidden/>
              </w:rPr>
            </w:r>
            <w:r w:rsidR="009D72D4">
              <w:rPr>
                <w:noProof/>
                <w:webHidden/>
              </w:rPr>
              <w:fldChar w:fldCharType="separate"/>
            </w:r>
            <w:r w:rsidR="009D72D4">
              <w:rPr>
                <w:noProof/>
                <w:webHidden/>
              </w:rPr>
              <w:t>33</w:t>
            </w:r>
            <w:r w:rsidR="009D72D4">
              <w:rPr>
                <w:noProof/>
                <w:webHidden/>
              </w:rPr>
              <w:fldChar w:fldCharType="end"/>
            </w:r>
          </w:hyperlink>
        </w:p>
        <w:p w14:paraId="06000249" w14:textId="0007A046" w:rsidR="00C6320E" w:rsidRDefault="00C6320E">
          <w:r>
            <w:rPr>
              <w:b/>
              <w:bCs/>
              <w:noProof/>
            </w:rPr>
            <w:fldChar w:fldCharType="end"/>
          </w:r>
        </w:p>
      </w:sdtContent>
    </w:sdt>
    <w:p w14:paraId="4C94F8FA" w14:textId="74FE50DB" w:rsidR="002C68ED" w:rsidRDefault="002C68ED"/>
    <w:p w14:paraId="5B70E97A" w14:textId="15B9DA58" w:rsidR="00DC19C1" w:rsidRDefault="00DC19C1">
      <w:r>
        <w:br w:type="page"/>
      </w:r>
    </w:p>
    <w:p w14:paraId="15FA2076" w14:textId="77777777" w:rsidR="00DC19C1" w:rsidRDefault="00DC19C1"/>
    <w:p w14:paraId="173F6556" w14:textId="2197B223" w:rsidR="002C68ED" w:rsidRDefault="002C68ED">
      <w:r>
        <w:br w:type="page"/>
      </w:r>
    </w:p>
    <w:p w14:paraId="5399A94D" w14:textId="6E75F7C4" w:rsidR="002C68ED" w:rsidRDefault="00C6320E" w:rsidP="002C68ED">
      <w:pPr>
        <w:pStyle w:val="Heading1"/>
      </w:pPr>
      <w:bookmarkStart w:id="0" w:name="_Toc146545200"/>
      <w:r>
        <w:t>Building Oracle on Azure IaaS</w:t>
      </w:r>
      <w:bookmarkEnd w:id="0"/>
    </w:p>
    <w:p w14:paraId="4AE9E377" w14:textId="47FF4C12" w:rsidR="002C68ED" w:rsidRDefault="00C6320E" w:rsidP="002351B3">
      <w:pPr>
        <w:pStyle w:val="Heading2"/>
      </w:pPr>
      <w:bookmarkStart w:id="1" w:name="_Toc146545201"/>
      <w:r>
        <w:t>Oracle is Much More than Just Relational Workloads</w:t>
      </w:r>
      <w:bookmarkEnd w:id="1"/>
    </w:p>
    <w:p w14:paraId="189030CE" w14:textId="0546D752" w:rsidR="004B757C" w:rsidRPr="004B757C" w:rsidRDefault="00FE2FD1" w:rsidP="002C68ED">
      <w:pPr>
        <w:rPr>
          <w:b/>
          <w:bCs/>
        </w:rPr>
      </w:pPr>
      <w:r w:rsidRPr="00745B0E">
        <w:rPr>
          <w:b/>
          <w:bCs/>
        </w:rPr>
        <w:t xml:space="preserve">Apps, database, hardware, </w:t>
      </w:r>
      <w:r w:rsidR="008E15C5" w:rsidRPr="00745B0E">
        <w:rPr>
          <w:b/>
          <w:bCs/>
        </w:rPr>
        <w:t>virtualization,</w:t>
      </w:r>
      <w:r w:rsidRPr="00745B0E">
        <w:rPr>
          <w:b/>
          <w:bCs/>
        </w:rPr>
        <w:t xml:space="preserve"> and cloud</w:t>
      </w:r>
    </w:p>
    <w:p w14:paraId="24FDC8A5" w14:textId="2723036B" w:rsidR="00EE0856" w:rsidRDefault="00EE0856" w:rsidP="006B6F1E">
      <w:r>
        <w:t>The complexity, size, and high IO demands of Oracle often pose challenges when transitioning to the cloud. Although the primary focus of this document is on the database aspect, it's important to recognize that Oracle operates within a multi-tier system, encompassing web code, applications, hardware, and more.</w:t>
      </w:r>
    </w:p>
    <w:p w14:paraId="5C30F91F" w14:textId="09BF2827" w:rsidR="00EE0856" w:rsidRDefault="00EE0856" w:rsidP="006B6F1E">
      <w:r>
        <w:t>Throughout the course of this paper, we will consistently refer to Oracle databases as "workloads." Our research indicates that concentrating on the Oracle workload, rather than solely on the database, leads to significantly improved outcomes. Azure provides an avenue for migrating Oracle workloads to align with on-premises setups through an Infrastructure as a Service (IaaS) model. Furthermore, it enables leveraging this critical data for a variety of purposes, including future analytics, data lakes, global data governance, machine learning, and artificial intelligence.</w:t>
      </w:r>
    </w:p>
    <w:p w14:paraId="4A16F32F" w14:textId="77777777" w:rsidR="00EE0856" w:rsidRDefault="00EE0856" w:rsidP="006B6F1E">
      <w:r w:rsidRPr="00EE0856">
        <w:t>Navigating the intricacies of Oracle can make initiating a cloud migration project seem like a daunting task. The objective of this document is to deconstruct every component related to the database workload tier. It aims to provide a significant starting point and a series of steps that will guide us and our clients towards accomplishing our objectives.</w:t>
      </w:r>
    </w:p>
    <w:p w14:paraId="4A5B04F4" w14:textId="6067B745" w:rsidR="002C68ED" w:rsidRDefault="00C6320E" w:rsidP="002C68ED">
      <w:pPr>
        <w:pStyle w:val="Heading1"/>
      </w:pPr>
      <w:bookmarkStart w:id="2" w:name="_Toc146545202"/>
      <w:r>
        <w:t>Don’t Lift and Shift the Hardware</w:t>
      </w:r>
      <w:bookmarkEnd w:id="2"/>
    </w:p>
    <w:p w14:paraId="6BF8D8C1" w14:textId="25F7A8DB" w:rsidR="002351B3" w:rsidRDefault="00FE2FD1" w:rsidP="00BE6A2F">
      <w:pPr>
        <w:pStyle w:val="Heading2"/>
      </w:pPr>
      <w:bookmarkStart w:id="3" w:name="_Toc146545203"/>
      <w:r>
        <w:t>Over-provisioned</w:t>
      </w:r>
      <w:bookmarkEnd w:id="3"/>
    </w:p>
    <w:p w14:paraId="243B37C6" w14:textId="05EEC23D" w:rsidR="00BE6A2F" w:rsidRPr="00C6320E" w:rsidRDefault="5EAFDB5E" w:rsidP="006B6F1E">
      <w:r w:rsidRPr="5EAFDB5E">
        <w:t xml:space="preserve">Oracle does not appear to make it easy to migrate anywhere but </w:t>
      </w:r>
      <w:r w:rsidR="003B7ED8">
        <w:t>Oracle Cloud, (</w:t>
      </w:r>
      <w:r w:rsidRPr="5EAFDB5E">
        <w:t>OCI</w:t>
      </w:r>
      <w:r w:rsidR="003B7ED8">
        <w:t>)</w:t>
      </w:r>
      <w:r w:rsidRPr="5EAFDB5E">
        <w:t>:</w:t>
      </w:r>
    </w:p>
    <w:p w14:paraId="58B6C058" w14:textId="01AFCB80" w:rsidR="00BE6A2F" w:rsidRPr="008A6E69" w:rsidRDefault="00BA7A90" w:rsidP="006B6F1E">
      <w:hyperlink r:id="rId9">
        <w:r w:rsidR="5EAFDB5E" w:rsidRPr="5EAFDB5E">
          <w:rPr>
            <w:rStyle w:val="Hyperlink"/>
            <w:rFonts w:eastAsiaTheme="majorEastAsia"/>
            <w:color w:val="146CAC"/>
          </w:rPr>
          <w:t>Penalizin</w:t>
        </w:r>
        <w:r w:rsidR="00134CCB">
          <w:rPr>
            <w:rStyle w:val="Hyperlink"/>
            <w:rFonts w:eastAsiaTheme="majorEastAsia"/>
            <w:color w:val="146CAC"/>
          </w:rPr>
          <w:t xml:space="preserve">g </w:t>
        </w:r>
        <w:r w:rsidR="5EAFDB5E" w:rsidRPr="5EAFDB5E">
          <w:rPr>
            <w:rStyle w:val="Hyperlink"/>
            <w:rFonts w:eastAsiaTheme="majorEastAsia"/>
            <w:color w:val="146CAC"/>
          </w:rPr>
          <w:t>virtualized CPUs</w:t>
        </w:r>
      </w:hyperlink>
      <w:r w:rsidR="5EAFDB5E" w:rsidRPr="5EAFDB5E">
        <w:t>. </w:t>
      </w:r>
    </w:p>
    <w:p w14:paraId="7EF78586" w14:textId="551AE3A3" w:rsidR="00BE6A2F" w:rsidRPr="006B6F1E" w:rsidRDefault="5EAFDB5E" w:rsidP="006B6F1E">
      <w:pPr>
        <w:rPr>
          <w:i/>
          <w:iCs/>
        </w:rPr>
      </w:pPr>
      <w:r w:rsidRPr="5EAFDB5E">
        <w:rPr>
          <w:i/>
          <w:iCs/>
        </w:rPr>
        <w:t>“</w:t>
      </w:r>
      <w:r w:rsidRPr="5EAFDB5E">
        <w:rPr>
          <w:b/>
          <w:bCs/>
          <w:i/>
          <w:iCs/>
        </w:rPr>
        <w:t xml:space="preserve">Microsoft Azure </w:t>
      </w:r>
      <w:r w:rsidRPr="5EAFDB5E">
        <w:rPr>
          <w:i/>
          <w:iCs/>
        </w:rPr>
        <w:t>– count two vCPUs as equivalent to one Oracle Processor license if multithreading of processor cores is enabled, and one vCPU as equivalent to one Oracle Processor license if multi-threading of processor cores is not enabled.”</w:t>
      </w:r>
    </w:p>
    <w:p w14:paraId="405DFF33" w14:textId="51EF3EF6" w:rsidR="00977433" w:rsidRPr="00977433" w:rsidRDefault="00977433" w:rsidP="006B6F1E">
      <w:r w:rsidRPr="00977433">
        <w:t>The 2:1 penalty should not discourage customers migrating to the Azure cloud. We've demonstrated how on-premises database hosts are typically oversized during capacity planning, following a discernible pattern. This over-provisioning is often driven by several factors:</w:t>
      </w:r>
    </w:p>
    <w:p w14:paraId="2E1FB000" w14:textId="24163590" w:rsidR="00977433" w:rsidRPr="00977433" w:rsidRDefault="00977433" w:rsidP="006B6F1E">
      <w:r w:rsidRPr="00977433">
        <w:t>On-premises hardware necessitates generous sizing and padding to meet resource demands over several years, unlike the cloud's ability to scale on CPU. Consequently, on-premises hosts are often purchased larger than required at the time.</w:t>
      </w:r>
    </w:p>
    <w:p w14:paraId="411EA2F4" w14:textId="66331D13" w:rsidR="00977433" w:rsidRPr="00977433" w:rsidRDefault="00977433" w:rsidP="006B6F1E">
      <w:r w:rsidRPr="00977433">
        <w:t>Database administrators (DBAs) are instructed to size on-premises hardware to support databases for 2-7 years, relying on capacity growth values and assumptions to project future resource needs.</w:t>
      </w:r>
    </w:p>
    <w:p w14:paraId="6D00452A" w14:textId="604C3250" w:rsidR="00977433" w:rsidRPr="00977433" w:rsidRDefault="00977433" w:rsidP="006B6F1E">
      <w:r w:rsidRPr="00977433">
        <w:t>Due to budget considerations, DBAs anticipate that hardware refreshes might not be approved, forcing them to run databases on the original hardware for longer durations. This anticipation leads DBAs to inflate their initial resource estimates.</w:t>
      </w:r>
    </w:p>
    <w:p w14:paraId="1124EFB9" w14:textId="10CE958E" w:rsidR="00977433" w:rsidRPr="00977433" w:rsidRDefault="00977433" w:rsidP="006B6F1E">
      <w:r w:rsidRPr="00977433">
        <w:t>Workload characteristics have evolved, transforming transactional systems into hybrid environments with increased IO workloads. Improved CPUs have also contributed to better performance, reducing the demand for frequent upgrades.</w:t>
      </w:r>
    </w:p>
    <w:p w14:paraId="0D290518" w14:textId="039BC64D" w:rsidR="00977433" w:rsidRDefault="00977433" w:rsidP="006B6F1E">
      <w:r w:rsidRPr="00977433">
        <w:t xml:space="preserve">Taking these points into account, it's been established that approximately 85% of assessed Oracle workloads among Azure customers would require only a fraction of the vCPU allocation compared to on-premises systems. The </w:t>
      </w:r>
      <w:hyperlink r:id="rId10" w:history="1">
        <w:r w:rsidRPr="00977433">
          <w:rPr>
            <w:rStyle w:val="Hyperlink"/>
          </w:rPr>
          <w:t>Automatic Workload Repository</w:t>
        </w:r>
      </w:hyperlink>
      <w:r w:rsidRPr="00977433">
        <w:t xml:space="preserve"> (AWR) excels in identifying robust workloads, and through a worksheet capable of factoring in averages and aggregated values, it offers accurate estimates for sizing workloads in the Azure cloud.</w:t>
      </w:r>
    </w:p>
    <w:p w14:paraId="477F2DFD" w14:textId="0122D2EB" w:rsidR="005A2E96" w:rsidRDefault="00B6261C" w:rsidP="00B6261C">
      <w:pPr>
        <w:pStyle w:val="Heading1"/>
      </w:pPr>
      <w:bookmarkStart w:id="4" w:name="_Toc146545204"/>
      <w:r>
        <w:t xml:space="preserve">Oracle </w:t>
      </w:r>
      <w:r w:rsidR="005D149A">
        <w:t>for the Lift, Shift and Evolve</w:t>
      </w:r>
      <w:bookmarkEnd w:id="4"/>
    </w:p>
    <w:p w14:paraId="669C03C9" w14:textId="39467CD4" w:rsidR="00141D9C" w:rsidRDefault="005D149A" w:rsidP="006B6F1E">
      <w:r>
        <w:t xml:space="preserve">Oracle is most often a more difficult refactoring option, but to lift and shift first to the cloud and then to refactor slowly to other options, to an </w:t>
      </w:r>
      <w:r w:rsidR="00C6320E">
        <w:t>open-source</w:t>
      </w:r>
      <w:r>
        <w:t xml:space="preserve"> solution, etc., has the most success.  This tactic allows to give same features and similar performance as on-premises but allows use of cloud services as part of the migration.  It provides extensive time- which is always in short supply, to refactor these massive workloads in the cloud.</w:t>
      </w:r>
    </w:p>
    <w:p w14:paraId="1C1A832B" w14:textId="0D31813C" w:rsidR="004C4E67" w:rsidRDefault="004C4E67" w:rsidP="006B6F1E">
      <w:r w:rsidRPr="004C4E67">
        <w:rPr>
          <w:noProof/>
        </w:rPr>
        <w:drawing>
          <wp:inline distT="0" distB="0" distL="0" distR="0" wp14:anchorId="3F378D60" wp14:editId="4323876B">
            <wp:extent cx="5943600" cy="3343275"/>
            <wp:effectExtent l="0" t="0" r="0" b="0"/>
            <wp:docPr id="2100141538" name="Picture 210014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1538" name=""/>
                    <pic:cNvPicPr/>
                  </pic:nvPicPr>
                  <pic:blipFill>
                    <a:blip r:embed="rId11"/>
                    <a:stretch>
                      <a:fillRect/>
                    </a:stretch>
                  </pic:blipFill>
                  <pic:spPr>
                    <a:xfrm>
                      <a:off x="0" y="0"/>
                      <a:ext cx="5943600" cy="3343275"/>
                    </a:xfrm>
                    <a:prstGeom prst="rect">
                      <a:avLst/>
                    </a:prstGeom>
                  </pic:spPr>
                </pic:pic>
              </a:graphicData>
            </a:graphic>
          </wp:inline>
        </w:drawing>
      </w:r>
    </w:p>
    <w:p w14:paraId="0BC77F83" w14:textId="178268CE" w:rsidR="00BE0A75" w:rsidRDefault="00F80973" w:rsidP="006B6F1E">
      <w:r>
        <w:t>For most customers,</w:t>
      </w:r>
      <w:r w:rsidR="004C4E67">
        <w:t xml:space="preserve"> the migration of the largest and most mission critical workloads </w:t>
      </w:r>
      <w:r>
        <w:t>often end up requiring unique solutions using Infrastructure as a Service (IaaS).</w:t>
      </w:r>
    </w:p>
    <w:p w14:paraId="51F4B22C" w14:textId="2F8B8EAA" w:rsidR="005D149A" w:rsidRDefault="00F80973" w:rsidP="006B6F1E">
      <w:r w:rsidRPr="00F80973">
        <w:rPr>
          <w:noProof/>
        </w:rPr>
        <w:drawing>
          <wp:inline distT="0" distB="0" distL="0" distR="0" wp14:anchorId="17ECD4C5" wp14:editId="1FB492E6">
            <wp:extent cx="5943600" cy="3343275"/>
            <wp:effectExtent l="0" t="0" r="0" b="0"/>
            <wp:docPr id="2064137440" name="Picture 206413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7440" name=""/>
                    <pic:cNvPicPr/>
                  </pic:nvPicPr>
                  <pic:blipFill>
                    <a:blip r:embed="rId12"/>
                    <a:stretch>
                      <a:fillRect/>
                    </a:stretch>
                  </pic:blipFill>
                  <pic:spPr>
                    <a:xfrm>
                      <a:off x="0" y="0"/>
                      <a:ext cx="5943600" cy="3343275"/>
                    </a:xfrm>
                    <a:prstGeom prst="rect">
                      <a:avLst/>
                    </a:prstGeom>
                  </pic:spPr>
                </pic:pic>
              </a:graphicData>
            </a:graphic>
          </wp:inline>
        </w:drawing>
      </w:r>
    </w:p>
    <w:p w14:paraId="1078E192" w14:textId="4BBDCF51" w:rsidR="00125880" w:rsidRDefault="00C6320E" w:rsidP="008A6E69">
      <w:pPr>
        <w:pStyle w:val="Heading3"/>
      </w:pPr>
      <w:bookmarkStart w:id="5" w:name="_Toc146545205"/>
      <w:r>
        <w:t>Don’t Forget the</w:t>
      </w:r>
      <w:r w:rsidR="00125880" w:rsidRPr="008A6E69">
        <w:t xml:space="preserve"> Application </w:t>
      </w:r>
      <w:r>
        <w:t>and</w:t>
      </w:r>
      <w:r w:rsidR="00125880" w:rsidRPr="008A6E69">
        <w:t xml:space="preserve"> Middleware Tier</w:t>
      </w:r>
      <w:bookmarkEnd w:id="5"/>
    </w:p>
    <w:p w14:paraId="222A7CF3" w14:textId="500D3FFE" w:rsidR="005D149A" w:rsidRPr="005D149A" w:rsidRDefault="005D149A" w:rsidP="006B6F1E">
      <w:r w:rsidRPr="005D149A">
        <w:t>On a higher level, it's important to recognize that Oracle applications consist of multiple services, which can be hosted on either the same virtual machine or distributed across multiple virtual machines within the Azure environment. When migrating an Oracle workload to Azure, the transition of the application tier typically involves adapting the infrastructure to match the existing on-premises setup. This is usually followed by enlisting the expertise of Oracle on Azure specialists to facilitate the more complex migration of the database tier, often involving collaboration with adjacent teams.</w:t>
      </w:r>
    </w:p>
    <w:p w14:paraId="7BC37C72" w14:textId="5B511130" w:rsidR="005D149A" w:rsidRPr="005D149A" w:rsidRDefault="005D149A" w:rsidP="006B6F1E">
      <w:r w:rsidRPr="005D149A">
        <w:t xml:space="preserve">While the demands on Oracle's application and middleware tiers are notably less pronounced, special attention must be given to the database per-core licensing model, which places significant emphasis on right-sizing the resources during the migration to the cloud. This consideration applies even to application tiers running on substantial, engineered </w:t>
      </w:r>
      <w:proofErr w:type="spellStart"/>
      <w:r w:rsidRPr="005D149A">
        <w:t>Exalogic</w:t>
      </w:r>
      <w:proofErr w:type="spellEnd"/>
      <w:r w:rsidRPr="005D149A">
        <w:t xml:space="preserve"> systems with a virtualized Oracle Virtual Manager (OVM) layer. In such cases, transitioning to Azure's virtual machines is a straightforward process, but the database layer presents more formidable challenges.</w:t>
      </w:r>
    </w:p>
    <w:p w14:paraId="6DA32E4E" w14:textId="3D1137EA" w:rsidR="005D149A" w:rsidRPr="005D149A" w:rsidRDefault="005D149A" w:rsidP="006B6F1E">
      <w:r w:rsidRPr="005D149A">
        <w:t xml:space="preserve">Creating Oracle Application instances within Azure follows </w:t>
      </w:r>
      <w:hyperlink r:id="rId13" w:history="1">
        <w:r w:rsidRPr="005D149A">
          <w:rPr>
            <w:rStyle w:val="Hyperlink"/>
            <w:rFonts w:cstheme="minorHAnsi"/>
          </w:rPr>
          <w:t>best practices</w:t>
        </w:r>
      </w:hyperlink>
      <w:r w:rsidRPr="005D149A">
        <w:t xml:space="preserve"> for Infrastructure as a Service (IaaS) workloads. This includes the option to utilize private or public endpoints for connectivity post-migration to Azure. Both Microsoft and Oracle recommend the </w:t>
      </w:r>
      <w:hyperlink r:id="rId14" w:history="1">
        <w:r w:rsidRPr="005D149A">
          <w:rPr>
            <w:rStyle w:val="Hyperlink"/>
            <w:rFonts w:cstheme="minorHAnsi"/>
          </w:rPr>
          <w:t>implementation of a bastion host</w:t>
        </w:r>
      </w:hyperlink>
      <w:r w:rsidRPr="005D149A">
        <w:t xml:space="preserve"> virtual machine with a public IP address, set up in a dedicated subnet to manage the application environment.</w:t>
      </w:r>
    </w:p>
    <w:p w14:paraId="3DF05FA6" w14:textId="28344559" w:rsidR="008411A0" w:rsidRDefault="005D149A" w:rsidP="006B6F1E">
      <w:r w:rsidRPr="005D149A">
        <w:t>To enhance security, the establishment of network security groups at the subnet level is advised. This ensures that only specified ports and IP addresses are allowed for communication. For instance, the middle tier machines should exclusively receive traffic from within the virtual network, preventing direct external access to these machines.</w:t>
      </w:r>
    </w:p>
    <w:p w14:paraId="39F10E9A" w14:textId="6FD41EDC" w:rsidR="009173E9" w:rsidRPr="00F91395" w:rsidRDefault="00256109" w:rsidP="006B6F1E">
      <w:r w:rsidRPr="00256109">
        <w:rPr>
          <w:noProof/>
        </w:rPr>
        <w:drawing>
          <wp:inline distT="0" distB="0" distL="0" distR="0" wp14:anchorId="3D2DAD26" wp14:editId="4F730DD8">
            <wp:extent cx="5943600" cy="3343275"/>
            <wp:effectExtent l="0" t="0" r="0" b="0"/>
            <wp:docPr id="1159009804" name="Picture 115900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09804" name=""/>
                    <pic:cNvPicPr/>
                  </pic:nvPicPr>
                  <pic:blipFill>
                    <a:blip r:embed="rId15"/>
                    <a:stretch>
                      <a:fillRect/>
                    </a:stretch>
                  </pic:blipFill>
                  <pic:spPr>
                    <a:xfrm>
                      <a:off x="0" y="0"/>
                      <a:ext cx="5943600" cy="3343275"/>
                    </a:xfrm>
                    <a:prstGeom prst="rect">
                      <a:avLst/>
                    </a:prstGeom>
                  </pic:spPr>
                </pic:pic>
              </a:graphicData>
            </a:graphic>
          </wp:inline>
        </w:drawing>
      </w:r>
    </w:p>
    <w:p w14:paraId="4C42CCAD" w14:textId="16B2D51F" w:rsidR="009173E9" w:rsidRPr="00F91395" w:rsidRDefault="008A4C4E" w:rsidP="006B6F1E">
      <w:r w:rsidRPr="29E236A3">
        <w:t>For high availability, you can set up redundant instances of the different servers in the same availability set or different availability zones. Availability zones allow you to achieve a 99.99% uptime SLA, while availability sets allow you to achieve a 99.95%</w:t>
      </w:r>
      <w:r w:rsidR="00835A8E" w:rsidRPr="29E236A3">
        <w:t xml:space="preserve"> uptime for the database tier</w:t>
      </w:r>
      <w:r w:rsidRPr="29E236A3">
        <w:t xml:space="preserve"> in-region. </w:t>
      </w:r>
    </w:p>
    <w:p w14:paraId="5FA3F423" w14:textId="334693C1" w:rsidR="008A4C4E" w:rsidRPr="00F91395" w:rsidRDefault="00024226" w:rsidP="00543A0C">
      <w:pPr>
        <w:pStyle w:val="Heading2"/>
      </w:pPr>
      <w:bookmarkStart w:id="6" w:name="_Toc146545206"/>
      <w:r>
        <w:t>Choices</w:t>
      </w:r>
      <w:bookmarkEnd w:id="6"/>
    </w:p>
    <w:p w14:paraId="36E57A4E" w14:textId="65643A66" w:rsidR="00024226" w:rsidRDefault="00024226" w:rsidP="006B6F1E">
      <w:r>
        <w:t xml:space="preserve">Once </w:t>
      </w:r>
      <w:hyperlink r:id="rId16" w:anchor="explore-azure" w:history="1">
        <w:r w:rsidRPr="00024226">
          <w:rPr>
            <w:rStyle w:val="Hyperlink"/>
            <w:rFonts w:cstheme="minorHAnsi"/>
          </w:rPr>
          <w:t>subscription, tenant, etc. setup</w:t>
        </w:r>
      </w:hyperlink>
      <w:r>
        <w:t xml:space="preserve"> for your organization, then it’s important to make decisions around Operating Systems to support relational and applications in Azure.</w:t>
      </w:r>
    </w:p>
    <w:p w14:paraId="49B4BA89" w14:textId="4C91D0FD" w:rsidR="00024226" w:rsidRDefault="00024226" w:rsidP="006B6F1E">
      <w:r w:rsidRPr="00024226">
        <w:t>When considering Operating Systems like Oracle Linux within the context of Azure, there are no licensing expenses involved. The costs primarily revolve around obtaining support to maintain its usage within the Azure environment. Therefore, if customers are not exclusively committed to Azure Monitor for overseeing their Linux Virtual Machines (VMs), it is advisable to contemplate Oracle Linux or RedHat. It's important to note that while Oracle Linux carries no additional licensing charges, RedHat does involve extra licensing costs.</w:t>
      </w:r>
    </w:p>
    <w:p w14:paraId="5FE9664B" w14:textId="7CFFE2BE" w:rsidR="00176D89" w:rsidRPr="00F91395" w:rsidRDefault="00024226" w:rsidP="006B6F1E">
      <w:r>
        <w:t xml:space="preserve">Although Windows is less popular to run Oracle on, there’s no better place to support Oracle running on Windows than Microsoft Azure.  There are also options for non-production workloads on SLES, Ubuntu and other </w:t>
      </w:r>
      <w:r w:rsidR="00256109">
        <w:t>open-source</w:t>
      </w:r>
      <w:r>
        <w:t xml:space="preserve"> operating systems.</w:t>
      </w:r>
    </w:p>
    <w:p w14:paraId="4A996B6C" w14:textId="68E71A1E" w:rsidR="00F91395" w:rsidRPr="00F91395" w:rsidRDefault="00F91395" w:rsidP="008A3FFD">
      <w:pPr>
        <w:pStyle w:val="Heading2"/>
      </w:pPr>
      <w:bookmarkStart w:id="7" w:name="_Toc146545207"/>
      <w:r w:rsidRPr="00F91395">
        <w:t xml:space="preserve">Bastion </w:t>
      </w:r>
      <w:r w:rsidR="00C6320E">
        <w:t>Services</w:t>
      </w:r>
      <w:bookmarkEnd w:id="7"/>
    </w:p>
    <w:p w14:paraId="26FC8648" w14:textId="52D34D78" w:rsidR="00024226" w:rsidRPr="00024226" w:rsidRDefault="00024226" w:rsidP="006B6F1E">
      <w:r w:rsidRPr="00024226">
        <w:t xml:space="preserve">The bastion host serves as an optional element that can be utilized as a jump server for reaching the application and database instances. The virtual machine (VM) hosting the bastion serves can be configured with a public IP address, though it is recommended to establish a more secure connection using an </w:t>
      </w:r>
      <w:hyperlink r:id="rId17" w:history="1">
        <w:r w:rsidRPr="00DE428E">
          <w:rPr>
            <w:rStyle w:val="Hyperlink"/>
            <w:rFonts w:cstheme="minorHAnsi"/>
          </w:rPr>
          <w:t>ExpressRoute</w:t>
        </w:r>
      </w:hyperlink>
      <w:r w:rsidRPr="00024226">
        <w:t xml:space="preserve"> setup or a site-to-site VPN with your on-premises network. Moreover, it's advised to exclusively open SSH (port 22, Linux) or RDP (port 3389, Windows Server) for incoming traffic. For enhanced availability, you can deploy a bastion host across two availability zones or within a single availability set.</w:t>
      </w:r>
    </w:p>
    <w:p w14:paraId="0679C7BA" w14:textId="6EBB9AFD" w:rsidR="00024226" w:rsidRDefault="00024226" w:rsidP="006B6F1E">
      <w:r w:rsidRPr="00024226">
        <w:t xml:space="preserve">You also have the option to </w:t>
      </w:r>
      <w:hyperlink r:id="rId18" w:history="1">
        <w:r w:rsidRPr="00DE428E">
          <w:rPr>
            <w:rStyle w:val="Hyperlink"/>
            <w:rFonts w:cstheme="minorHAnsi"/>
          </w:rPr>
          <w:t>enable SSH agent forwarding</w:t>
        </w:r>
      </w:hyperlink>
      <w:r w:rsidRPr="00024226">
        <w:t xml:space="preserve"> on your VMs, enabling you to access other VMs within the virtual network by relaying credentials from your bastion host. Alternatively, you can employ SSH tunneling to access other instances.</w:t>
      </w:r>
    </w:p>
    <w:p w14:paraId="62A8FCF0" w14:textId="2C5739DB" w:rsidR="00F91395" w:rsidRPr="00F91395" w:rsidRDefault="00DE428E" w:rsidP="006B6F1E">
      <w:r>
        <w:t>To see an example of SSH agent forwarding, here’s the following:</w:t>
      </w:r>
    </w:p>
    <w:p w14:paraId="7A1909BA" w14:textId="77777777" w:rsidR="00F91395" w:rsidRPr="004603A4" w:rsidRDefault="00F91395" w:rsidP="006B6F1E">
      <w:pPr>
        <w:rPr>
          <w:rStyle w:val="IntenseEmphasis"/>
          <w:rFonts w:ascii="Consolas" w:hAnsi="Consolas" w:cs="Consolas"/>
        </w:rPr>
      </w:pPr>
      <w:proofErr w:type="spellStart"/>
      <w:r w:rsidRPr="004603A4">
        <w:rPr>
          <w:rStyle w:val="IntenseEmphasis"/>
          <w:rFonts w:ascii="Consolas" w:hAnsi="Consolas" w:cs="Consolas"/>
        </w:rPr>
        <w:t>ssh</w:t>
      </w:r>
      <w:proofErr w:type="spellEnd"/>
      <w:r w:rsidRPr="004603A4">
        <w:rPr>
          <w:rStyle w:val="IntenseEmphasis"/>
          <w:rFonts w:ascii="Consolas" w:hAnsi="Consolas" w:cs="Consolas"/>
        </w:rPr>
        <w:t xml:space="preserve"> -A -t </w:t>
      </w:r>
      <w:proofErr w:type="spellStart"/>
      <w:r w:rsidRPr="004603A4">
        <w:rPr>
          <w:rStyle w:val="IntenseEmphasis"/>
          <w:rFonts w:ascii="Consolas" w:hAnsi="Consolas" w:cs="Consolas"/>
        </w:rPr>
        <w:t>user@BASTION_SERVER_IP</w:t>
      </w:r>
      <w:proofErr w:type="spellEnd"/>
      <w:r w:rsidRPr="004603A4">
        <w:rPr>
          <w:rStyle w:val="IntenseEmphasis"/>
          <w:rFonts w:ascii="Consolas" w:hAnsi="Consolas" w:cs="Consolas"/>
        </w:rPr>
        <w:t xml:space="preserve"> </w:t>
      </w:r>
      <w:proofErr w:type="spellStart"/>
      <w:r w:rsidRPr="004603A4">
        <w:rPr>
          <w:rStyle w:val="IntenseEmphasis"/>
          <w:rFonts w:ascii="Consolas" w:hAnsi="Consolas" w:cs="Consolas"/>
        </w:rPr>
        <w:t>ssh</w:t>
      </w:r>
      <w:proofErr w:type="spellEnd"/>
      <w:r w:rsidRPr="004603A4">
        <w:rPr>
          <w:rStyle w:val="IntenseEmphasis"/>
          <w:rFonts w:ascii="Consolas" w:hAnsi="Consolas" w:cs="Consolas"/>
        </w:rPr>
        <w:t xml:space="preserve"> -A </w:t>
      </w:r>
      <w:proofErr w:type="spellStart"/>
      <w:r w:rsidRPr="004603A4">
        <w:rPr>
          <w:rStyle w:val="IntenseEmphasis"/>
          <w:rFonts w:ascii="Consolas" w:hAnsi="Consolas" w:cs="Consolas"/>
        </w:rPr>
        <w:t>root@TARGET_SERVER_IP</w:t>
      </w:r>
      <w:proofErr w:type="spellEnd"/>
      <w:r w:rsidRPr="004603A4">
        <w:rPr>
          <w:rStyle w:val="IntenseEmphasis"/>
          <w:rFonts w:ascii="Consolas" w:hAnsi="Consolas" w:cs="Consolas"/>
        </w:rPr>
        <w:t>`</w:t>
      </w:r>
    </w:p>
    <w:p w14:paraId="5CA927F8" w14:textId="4C11FF4F" w:rsidR="004603A4" w:rsidRDefault="00DE428E" w:rsidP="006B6F1E">
      <w:r w:rsidRPr="00DE428E">
        <w:t>This instruction initiates a connection to the bastion server followed by an immediate SSH command, granting you access to a terminal on the intended target instance. In cases where your cluster setup varies, it might be necessary to define a user other than 'root' on the target instance. By utilizing the -A parameter, the agent connection is tunneled, allowing your local machine's private key to be employed seamlessly. It's important to note that agent forwarding functions as a sequence, thus the subsequent SSH command also integrates the -A flag. This ensures that any successive SSH connections initiated from the target instance also leverage your local private key.</w:t>
      </w:r>
    </w:p>
    <w:p w14:paraId="2109307B" w14:textId="77777777" w:rsidR="00DE428E" w:rsidRDefault="00DE428E" w:rsidP="00D91027">
      <w:pPr>
        <w:pStyle w:val="Heading2"/>
        <w:rPr>
          <w:rFonts w:asciiTheme="minorHAnsi" w:eastAsiaTheme="minorEastAsia" w:hAnsiTheme="minorHAnsi" w:cstheme="minorHAnsi"/>
          <w:color w:val="auto"/>
          <w:sz w:val="22"/>
          <w:szCs w:val="22"/>
        </w:rPr>
      </w:pPr>
    </w:p>
    <w:p w14:paraId="1784F30C" w14:textId="72CD5393" w:rsidR="00F91395" w:rsidRPr="00F91395" w:rsidRDefault="00256109" w:rsidP="00D91027">
      <w:pPr>
        <w:pStyle w:val="Heading2"/>
      </w:pPr>
      <w:bookmarkStart w:id="8" w:name="_Toc146545208"/>
      <w:r>
        <w:t>Migrations are More Than a Database</w:t>
      </w:r>
      <w:bookmarkEnd w:id="8"/>
    </w:p>
    <w:p w14:paraId="626CC26A" w14:textId="350A0167" w:rsidR="00F91395" w:rsidRPr="00F91395" w:rsidRDefault="00F91395" w:rsidP="006B6F1E">
      <w:r w:rsidRPr="00F91395">
        <w:t xml:space="preserve">The application tier is isolated in its own subnet. There are multiple virtual machines set up for fault tolerance and easy patch management. These VMs can be backed by shared storage, which is offered by Azure NetApp </w:t>
      </w:r>
      <w:r w:rsidR="00986BBA" w:rsidRPr="00F91395">
        <w:t>Files</w:t>
      </w:r>
      <w:r w:rsidR="00986BBA">
        <w:t xml:space="preserve"> (ANF)</w:t>
      </w:r>
      <w:r w:rsidRPr="00F91395">
        <w:t xml:space="preserve"> and</w:t>
      </w:r>
      <w:r w:rsidR="00573400">
        <w:t>/or</w:t>
      </w:r>
      <w:r w:rsidRPr="00F91395">
        <w:t xml:space="preserve"> </w:t>
      </w:r>
      <w:r w:rsidR="004B1355">
        <w:t>Premium</w:t>
      </w:r>
      <w:r w:rsidRPr="00F91395">
        <w:t xml:space="preserve"> SSDs. This configuration allows for easier deployment of patches without downtime. The machines in the application tier should be fronted by a public load balancer so that requests to the EBS application tier are processed even if one machine in the tier is offline due to a fault.</w:t>
      </w:r>
    </w:p>
    <w:p w14:paraId="016B390C" w14:textId="38AAFE79" w:rsidR="00F91395" w:rsidRPr="00F91395" w:rsidRDefault="00F91395" w:rsidP="00D91027">
      <w:pPr>
        <w:pStyle w:val="Heading2"/>
      </w:pPr>
      <w:bookmarkStart w:id="9" w:name="_Toc146545209"/>
      <w:r w:rsidRPr="00F91395">
        <w:t xml:space="preserve">Load </w:t>
      </w:r>
      <w:r w:rsidR="00C6320E">
        <w:t>Balancer</w:t>
      </w:r>
      <w:bookmarkEnd w:id="9"/>
    </w:p>
    <w:p w14:paraId="0978415A" w14:textId="0F16D60B" w:rsidR="00F91395" w:rsidRDefault="00F91395" w:rsidP="006B6F1E">
      <w:r w:rsidRPr="00F91395">
        <w:t xml:space="preserve">An </w:t>
      </w:r>
      <w:hyperlink r:id="rId19" w:history="1">
        <w:r w:rsidRPr="00BC1FD0">
          <w:rPr>
            <w:rStyle w:val="Hyperlink"/>
            <w:rFonts w:cstheme="minorHAnsi"/>
          </w:rPr>
          <w:t>Azure load balance</w:t>
        </w:r>
      </w:hyperlink>
      <w:r w:rsidRPr="00F91395">
        <w:t>r allows you to distribute traffic across multiple instances of your workload to ensure high availability. In this case, a public load balancer is set up, because users are allowed to access the EBS application over the web. The load balancer distributes the load to both machines in the middle tier. For added security, allow traffic only from users accessing the system from your corporate network using a site-to-site VPN or ExpressRoute and network security groups.</w:t>
      </w:r>
    </w:p>
    <w:p w14:paraId="16F59096" w14:textId="60E08203" w:rsidR="00D91027" w:rsidRPr="00F91395" w:rsidRDefault="00D91027" w:rsidP="006B6F1E">
      <w:r>
        <w:t xml:space="preserve">There are a significant number of configurations and HA options for an Azure load balancer that can support various application configurations and requirements.  If a load balancer doesn’t meet the needs of the application, an </w:t>
      </w:r>
      <w:hyperlink r:id="rId20" w:history="1">
        <w:r w:rsidRPr="00921DE1">
          <w:rPr>
            <w:rStyle w:val="Hyperlink"/>
            <w:rFonts w:cstheme="minorHAnsi"/>
          </w:rPr>
          <w:t>application gateway</w:t>
        </w:r>
      </w:hyperlink>
      <w:r>
        <w:t xml:space="preserve"> or </w:t>
      </w:r>
      <w:r w:rsidR="001A6870">
        <w:t>an</w:t>
      </w:r>
      <w:hyperlink r:id="rId21" w:history="1">
        <w:r w:rsidR="001A6870" w:rsidRPr="001A6870">
          <w:rPr>
            <w:rStyle w:val="Hyperlink"/>
            <w:rFonts w:cstheme="minorHAnsi"/>
          </w:rPr>
          <w:t xml:space="preserve"> Azure Route Server</w:t>
        </w:r>
      </w:hyperlink>
      <w:r w:rsidR="001A6870">
        <w:t>.</w:t>
      </w:r>
    </w:p>
    <w:p w14:paraId="656FD1D1" w14:textId="40081C87" w:rsidR="00F91395" w:rsidRPr="00F91395" w:rsidRDefault="008E28E4" w:rsidP="001A6870">
      <w:pPr>
        <w:pStyle w:val="Heading2"/>
      </w:pPr>
      <w:bookmarkStart w:id="10" w:name="_Toc146545210"/>
      <w:r>
        <w:t>Oracle Built Right</w:t>
      </w:r>
      <w:bookmarkEnd w:id="10"/>
    </w:p>
    <w:p w14:paraId="0DD12625" w14:textId="77777777" w:rsidR="00F91395" w:rsidRPr="00F91395" w:rsidRDefault="00F91395" w:rsidP="006B6F1E">
      <w:r w:rsidRPr="00F91395">
        <w:t>This tier hosts the Oracle database and is separated into its own subnet. It is recommended to add network security groups that only permit traffic from the application tier to the database tier on the Oracle-specific database port 1521.</w:t>
      </w:r>
    </w:p>
    <w:p w14:paraId="65F0311F" w14:textId="0D2289A1" w:rsidR="00F91395" w:rsidRDefault="00F91395" w:rsidP="006B6F1E">
      <w:r w:rsidRPr="00F91395">
        <w:t xml:space="preserve">Microsoft and Oracle recommend a high availability setup. High availability in Azure can be achieved by setting up two Oracle databases in two availability zones with </w:t>
      </w:r>
      <w:hyperlink r:id="rId22" w:history="1">
        <w:r w:rsidRPr="001B1DE9">
          <w:rPr>
            <w:rStyle w:val="Hyperlink"/>
            <w:rFonts w:cstheme="minorHAnsi"/>
          </w:rPr>
          <w:t>Oracle Data Guard</w:t>
        </w:r>
      </w:hyperlink>
      <w:r w:rsidR="00352D17">
        <w:t>.  Clearly understand</w:t>
      </w:r>
      <w:r w:rsidR="00D56C64">
        <w:t xml:space="preserve"> the difference between how we architect for a cloud environment and the choices made for </w:t>
      </w:r>
      <w:r w:rsidR="009E33F0">
        <w:t>an</w:t>
      </w:r>
      <w:r w:rsidR="00D56C64">
        <w:t xml:space="preserve"> </w:t>
      </w:r>
      <w:r w:rsidR="00FD55DD">
        <w:t>on-premises</w:t>
      </w:r>
      <w:r w:rsidR="00D56C64">
        <w:t xml:space="preserve"> datacenter solution</w:t>
      </w:r>
      <w:r w:rsidR="00BD4DEA">
        <w:t xml:space="preserve">.  Where RAC may </w:t>
      </w:r>
      <w:r w:rsidR="00DF13CE">
        <w:t>justify</w:t>
      </w:r>
      <w:r w:rsidR="005407C3">
        <w:t xml:space="preserve"> in an</w:t>
      </w:r>
      <w:r w:rsidR="00BD4DEA">
        <w:t xml:space="preserve"> on-premises data center, </w:t>
      </w:r>
      <w:r w:rsidR="00154096">
        <w:t>it tends to be much less valu</w:t>
      </w:r>
      <w:r w:rsidR="001210BB">
        <w:t>able in a 3</w:t>
      </w:r>
      <w:r w:rsidR="001210BB" w:rsidRPr="0001725D">
        <w:rPr>
          <w:vertAlign w:val="superscript"/>
        </w:rPr>
        <w:t>rd</w:t>
      </w:r>
      <w:r w:rsidR="001210BB">
        <w:t xml:space="preserve"> party cloud.  </w:t>
      </w:r>
      <w:r w:rsidR="003D5EB0">
        <w:t>Even if it was useful, Oracle will not support RAC in any public cloud</w:t>
      </w:r>
      <w:r w:rsidR="00BD4DEA">
        <w:t xml:space="preserve">.  </w:t>
      </w:r>
      <w:r w:rsidR="001022B5">
        <w:t xml:space="preserve">On top of this, </w:t>
      </w:r>
      <w:r w:rsidR="005A1E30">
        <w:t>t</w:t>
      </w:r>
      <w:r w:rsidR="00BD4DEA">
        <w:t>he Azure cloud High Availability</w:t>
      </w:r>
      <w:r w:rsidR="00B06B54">
        <w:t xml:space="preserve"> (HA)</w:t>
      </w:r>
      <w:r w:rsidR="00BD4DEA">
        <w:t xml:space="preserve"> architecture solutions </w:t>
      </w:r>
      <w:r w:rsidR="005A1E30">
        <w:t xml:space="preserve">are </w:t>
      </w:r>
      <w:r w:rsidR="00BD4DEA">
        <w:t xml:space="preserve">often </w:t>
      </w:r>
      <w:r w:rsidR="007443BE">
        <w:t>in contra</w:t>
      </w:r>
      <w:r w:rsidR="00B06B54">
        <w:t>diction</w:t>
      </w:r>
      <w:r w:rsidR="007443BE">
        <w:t xml:space="preserve"> </w:t>
      </w:r>
      <w:r w:rsidR="009B47DF">
        <w:t xml:space="preserve">with what </w:t>
      </w:r>
      <w:r w:rsidR="00BD4DEA">
        <w:t xml:space="preserve">RAC </w:t>
      </w:r>
      <w:r w:rsidR="009B47DF">
        <w:t>offers</w:t>
      </w:r>
      <w:r w:rsidR="00BD4DEA">
        <w:t xml:space="preserve">, creating </w:t>
      </w:r>
      <w:r w:rsidR="00271385">
        <w:t>a nonsensical solution</w:t>
      </w:r>
      <w:r w:rsidR="00BD4DEA">
        <w:t>.</w:t>
      </w:r>
    </w:p>
    <w:p w14:paraId="2B843730" w14:textId="19BDB356" w:rsidR="007725D8" w:rsidRPr="007725D8" w:rsidRDefault="007725D8" w:rsidP="006B6F1E">
      <w:pPr>
        <w:rPr>
          <w:color w:val="333333"/>
        </w:rPr>
      </w:pPr>
      <w:r w:rsidRPr="007725D8">
        <w:rPr>
          <w:color w:val="333333"/>
        </w:rPr>
        <w:t xml:space="preserve">RAC </w:t>
      </w:r>
      <w:r>
        <w:rPr>
          <w:color w:val="333333"/>
        </w:rPr>
        <w:t>is often a marketing opportunity for Oracle.</w:t>
      </w:r>
      <w:r w:rsidR="00D56C64">
        <w:rPr>
          <w:color w:val="333333"/>
        </w:rPr>
        <w:t xml:space="preserve">  RAC </w:t>
      </w:r>
      <w:r w:rsidR="00C31890">
        <w:rPr>
          <w:color w:val="333333"/>
        </w:rPr>
        <w:t>must be acknowledged as an</w:t>
      </w:r>
      <w:r w:rsidRPr="007725D8">
        <w:rPr>
          <w:color w:val="333333"/>
        </w:rPr>
        <w:t xml:space="preserve"> instance resiliency and scalability</w:t>
      </w:r>
      <w:r w:rsidR="00C31890">
        <w:rPr>
          <w:color w:val="333333"/>
        </w:rPr>
        <w:t xml:space="preserve"> product</w:t>
      </w:r>
      <w:r w:rsidRPr="007725D8">
        <w:rPr>
          <w:color w:val="333333"/>
        </w:rPr>
        <w:t>,</w:t>
      </w:r>
      <w:r w:rsidR="00C31890">
        <w:rPr>
          <w:color w:val="333333"/>
        </w:rPr>
        <w:t xml:space="preserve"> often not </w:t>
      </w:r>
      <w:r w:rsidR="00B06B54">
        <w:rPr>
          <w:color w:val="333333"/>
        </w:rPr>
        <w:t>meeting many</w:t>
      </w:r>
      <w:r w:rsidR="007443BE">
        <w:rPr>
          <w:color w:val="333333"/>
        </w:rPr>
        <w:t xml:space="preserve"> basic</w:t>
      </w:r>
      <w:r w:rsidRPr="007725D8">
        <w:rPr>
          <w:color w:val="333333"/>
        </w:rPr>
        <w:t xml:space="preserve"> HA</w:t>
      </w:r>
      <w:r w:rsidR="007443BE">
        <w:rPr>
          <w:color w:val="333333"/>
        </w:rPr>
        <w:t xml:space="preserve"> requirements</w:t>
      </w:r>
      <w:r w:rsidRPr="007725D8">
        <w:rPr>
          <w:color w:val="333333"/>
        </w:rPr>
        <w:t xml:space="preserve">.  It is A solution, not THE solution </w:t>
      </w:r>
      <w:r w:rsidR="00B06B54">
        <w:rPr>
          <w:color w:val="333333"/>
        </w:rPr>
        <w:t>and rarely do find workloads that require it for scaling,</w:t>
      </w:r>
      <w:r w:rsidRPr="007725D8">
        <w:rPr>
          <w:color w:val="333333"/>
        </w:rPr>
        <w:t xml:space="preserve"> as well as </w:t>
      </w:r>
      <w:r w:rsidR="00B06B54">
        <w:rPr>
          <w:color w:val="333333"/>
        </w:rPr>
        <w:t xml:space="preserve">benefit on </w:t>
      </w:r>
      <w:r w:rsidRPr="007725D8">
        <w:rPr>
          <w:color w:val="333333"/>
        </w:rPr>
        <w:t xml:space="preserve">savings on resources and price </w:t>
      </w:r>
      <w:r w:rsidR="00136AC3">
        <w:rPr>
          <w:color w:val="333333"/>
        </w:rPr>
        <w:t xml:space="preserve">for customers </w:t>
      </w:r>
      <w:r w:rsidRPr="007725D8">
        <w:rPr>
          <w:color w:val="333333"/>
        </w:rPr>
        <w:t xml:space="preserve">once </w:t>
      </w:r>
      <w:r w:rsidR="00B06B54">
        <w:rPr>
          <w:color w:val="333333"/>
        </w:rPr>
        <w:t>cloud architectural differences are realized.</w:t>
      </w:r>
    </w:p>
    <w:p w14:paraId="31DA0981" w14:textId="6280BEFD" w:rsidR="0079058F" w:rsidRPr="006B6F1E" w:rsidRDefault="00FD55DD" w:rsidP="006B6F1E">
      <w:pPr>
        <w:pStyle w:val="ListParagraph"/>
        <w:numPr>
          <w:ilvl w:val="0"/>
          <w:numId w:val="30"/>
        </w:numPr>
        <w:rPr>
          <w:color w:val="333333"/>
        </w:rPr>
      </w:pPr>
      <w:r w:rsidRPr="006B6F1E">
        <w:rPr>
          <w:color w:val="333333"/>
        </w:rPr>
        <w:t>Oracle only supports RAC in Oracle Cloud or on-premises and will refuse support in any third-party cloud environment, including Bare Metal.</w:t>
      </w:r>
    </w:p>
    <w:p w14:paraId="6908C587" w14:textId="3D37CCA0" w:rsidR="00FE2FD1" w:rsidRPr="006B6F1E" w:rsidRDefault="0018388E" w:rsidP="006B6F1E">
      <w:pPr>
        <w:pStyle w:val="ListParagraph"/>
        <w:numPr>
          <w:ilvl w:val="0"/>
          <w:numId w:val="30"/>
        </w:numPr>
        <w:rPr>
          <w:color w:val="333333"/>
        </w:rPr>
      </w:pPr>
      <w:r w:rsidRPr="006B6F1E">
        <w:rPr>
          <w:color w:val="333333"/>
        </w:rPr>
        <w:t xml:space="preserve">Choose </w:t>
      </w:r>
      <w:hyperlink r:id="rId23" w:tgtFrame="_blank" w:history="1">
        <w:r w:rsidR="007725D8" w:rsidRPr="006B6F1E">
          <w:rPr>
            <w:rStyle w:val="Hyperlink"/>
            <w:rFonts w:cstheme="minorHAnsi"/>
            <w:color w:val="146CAC"/>
          </w:rPr>
          <w:t>Oracle Data Guard</w:t>
        </w:r>
      </w:hyperlink>
      <w:r w:rsidR="007725D8" w:rsidRPr="006B6F1E">
        <w:rPr>
          <w:color w:val="333333"/>
        </w:rPr>
        <w:t xml:space="preserve"> for DR and HA, as it is very complementary to Azure HA design, just as Always-on AG is for SQL Server.  We deploy the DG Broker, the observer and configure Fast-Start Failover to automate any failovers and manual switchovers and the </w:t>
      </w:r>
      <w:proofErr w:type="spellStart"/>
      <w:r w:rsidR="007725D8" w:rsidRPr="006B6F1E">
        <w:rPr>
          <w:color w:val="333333"/>
        </w:rPr>
        <w:t>DBMS_Rolling</w:t>
      </w:r>
      <w:proofErr w:type="spellEnd"/>
      <w:r w:rsidR="007725D8" w:rsidRPr="006B6F1E">
        <w:rPr>
          <w:color w:val="333333"/>
        </w:rPr>
        <w:t xml:space="preserve"> package will allow for online patching and upgrading.</w:t>
      </w:r>
      <w:r w:rsidR="00FE2FD1">
        <w:tab/>
      </w:r>
    </w:p>
    <w:p w14:paraId="382F6C86" w14:textId="77A07A42" w:rsidR="002C68ED" w:rsidRDefault="008E28E4" w:rsidP="002C68ED">
      <w:pPr>
        <w:pStyle w:val="Heading1"/>
      </w:pPr>
      <w:bookmarkStart w:id="11" w:name="_Toc146545211"/>
      <w:r>
        <w:t>How to Right-Size Oracle</w:t>
      </w:r>
      <w:bookmarkEnd w:id="11"/>
    </w:p>
    <w:p w14:paraId="7C6F3BE5" w14:textId="0EE0C9EF" w:rsidR="006F5ED4" w:rsidRPr="006B6F1E" w:rsidRDefault="006F5ED4" w:rsidP="006B6F1E">
      <w:pPr>
        <w:rPr>
          <w:i/>
          <w:iCs/>
        </w:rPr>
      </w:pPr>
      <w:r w:rsidRPr="006B6F1E">
        <w:rPr>
          <w:b/>
          <w:bCs/>
          <w:i/>
          <w:iCs/>
        </w:rPr>
        <w:t>Disclaimer:</w:t>
      </w:r>
      <w:r w:rsidRPr="006B6F1E">
        <w:rPr>
          <w:i/>
          <w:iCs/>
        </w:rPr>
        <w:t xml:space="preserve"> Each version and database type of the</w:t>
      </w:r>
      <w:r w:rsidR="000A06E3" w:rsidRPr="006B6F1E">
        <w:rPr>
          <w:i/>
          <w:iCs/>
        </w:rPr>
        <w:t xml:space="preserve"> Automatic Workload Repository (</w:t>
      </w:r>
      <w:r w:rsidRPr="006B6F1E">
        <w:rPr>
          <w:i/>
          <w:iCs/>
        </w:rPr>
        <w:t>AWR</w:t>
      </w:r>
      <w:r w:rsidR="000A06E3" w:rsidRPr="006B6F1E">
        <w:rPr>
          <w:i/>
          <w:iCs/>
        </w:rPr>
        <w:t>)</w:t>
      </w:r>
      <w:r w:rsidRPr="006B6F1E">
        <w:rPr>
          <w:i/>
          <w:iCs/>
        </w:rPr>
        <w:t xml:space="preserve"> report can display data differently.  The fields are the same, but the data may be in a different order, have a different header, etc. This document is to offer guidance in filling it out.  If unsure, escalate for assistance, as an incorrect number could impact sizing estimates </w:t>
      </w:r>
      <w:r w:rsidR="008E357E" w:rsidRPr="006B6F1E">
        <w:rPr>
          <w:i/>
          <w:iCs/>
        </w:rPr>
        <w:t>if not performed correctly</w:t>
      </w:r>
      <w:r w:rsidRPr="006B6F1E">
        <w:rPr>
          <w:i/>
          <w:iCs/>
        </w:rPr>
        <w:t>.</w:t>
      </w:r>
    </w:p>
    <w:p w14:paraId="5259AD23" w14:textId="77777777" w:rsidR="006F5ED4" w:rsidRPr="00F30D25" w:rsidRDefault="006F5ED4" w:rsidP="006F5ED4">
      <w:pPr>
        <w:pStyle w:val="Heading1"/>
      </w:pPr>
      <w:bookmarkStart w:id="12" w:name="_Toc146545212"/>
      <w:r w:rsidRPr="00F30D25">
        <w:t>Assumptions</w:t>
      </w:r>
      <w:bookmarkEnd w:id="12"/>
    </w:p>
    <w:p w14:paraId="5553F5C0" w14:textId="27D1B36B" w:rsidR="006F5ED4" w:rsidRDefault="006F5ED4" w:rsidP="006F5ED4">
      <w:pPr>
        <w:pStyle w:val="ListParagraph"/>
        <w:numPr>
          <w:ilvl w:val="0"/>
          <w:numId w:val="7"/>
        </w:numPr>
      </w:pPr>
      <w:r>
        <w:t xml:space="preserve">AWR Report with </w:t>
      </w:r>
      <w:r w:rsidR="00842ACC">
        <w:t>1</w:t>
      </w:r>
      <w:r>
        <w:t xml:space="preserve">-day or longer workload report </w:t>
      </w:r>
    </w:p>
    <w:p w14:paraId="1196EF76" w14:textId="337E0927" w:rsidR="00AA360E" w:rsidRDefault="00AA360E" w:rsidP="0001725D">
      <w:pPr>
        <w:pStyle w:val="ListParagraph"/>
        <w:numPr>
          <w:ilvl w:val="1"/>
          <w:numId w:val="7"/>
        </w:numPr>
      </w:pPr>
      <w:r>
        <w:t xml:space="preserve">Ideally the report should cover peak load </w:t>
      </w:r>
      <w:proofErr w:type="gramStart"/>
      <w:r>
        <w:t>times</w:t>
      </w:r>
      <w:proofErr w:type="gramEnd"/>
    </w:p>
    <w:p w14:paraId="11079F05" w14:textId="77777777" w:rsidR="006F5ED4" w:rsidRDefault="006F5ED4" w:rsidP="006F5ED4">
      <w:pPr>
        <w:pStyle w:val="ListParagraph"/>
        <w:numPr>
          <w:ilvl w:val="0"/>
          <w:numId w:val="7"/>
        </w:numPr>
      </w:pPr>
      <w:r>
        <w:t>The AWR Analysis sizing template</w:t>
      </w:r>
    </w:p>
    <w:p w14:paraId="6C6C353E" w14:textId="77777777" w:rsidR="006F5ED4" w:rsidRDefault="006F5ED4" w:rsidP="006F5ED4">
      <w:pPr>
        <w:pStyle w:val="ListParagraph"/>
        <w:numPr>
          <w:ilvl w:val="0"/>
          <w:numId w:val="7"/>
        </w:numPr>
      </w:pPr>
      <w:r>
        <w:t>Basic understanding of AWR data and Excel</w:t>
      </w:r>
    </w:p>
    <w:p w14:paraId="0E436EBB" w14:textId="77777777" w:rsidR="006F5ED4" w:rsidRDefault="006F5ED4" w:rsidP="006F5ED4">
      <w:pPr>
        <w:pStyle w:val="ListParagraph"/>
        <w:numPr>
          <w:ilvl w:val="0"/>
          <w:numId w:val="7"/>
        </w:numPr>
      </w:pPr>
      <w:r>
        <w:t xml:space="preserve">The Oracle database is either a single Oracle instance or </w:t>
      </w:r>
      <w:proofErr w:type="gramStart"/>
      <w:r>
        <w:t>RAC</w:t>
      </w:r>
      <w:proofErr w:type="gramEnd"/>
    </w:p>
    <w:p w14:paraId="4BFBC24A" w14:textId="77777777" w:rsidR="006F5ED4" w:rsidRDefault="006F5ED4" w:rsidP="006F5ED4">
      <w:pPr>
        <w:pStyle w:val="ListParagraph"/>
        <w:numPr>
          <w:ilvl w:val="0"/>
          <w:numId w:val="7"/>
        </w:numPr>
      </w:pPr>
      <w:r>
        <w:t xml:space="preserve">The Oracle database isn’t on an engineered system such as </w:t>
      </w:r>
      <w:proofErr w:type="gramStart"/>
      <w:r>
        <w:t>Exadata</w:t>
      </w:r>
      <w:proofErr w:type="gramEnd"/>
    </w:p>
    <w:p w14:paraId="6D7A7351" w14:textId="6DE50D83" w:rsidR="00CD1553" w:rsidRDefault="00CD1553" w:rsidP="006F5ED4">
      <w:pPr>
        <w:pStyle w:val="Heading1"/>
      </w:pPr>
      <w:bookmarkStart w:id="13" w:name="_Toc146545213"/>
      <w:r>
        <w:t>Links to Worksheet</w:t>
      </w:r>
      <w:bookmarkEnd w:id="13"/>
    </w:p>
    <w:p w14:paraId="25D79F83" w14:textId="7E0A030C" w:rsidR="00105C22" w:rsidRPr="00720C2B" w:rsidRDefault="00CD1553" w:rsidP="006B6F1E">
      <w:commentRangeStart w:id="14"/>
      <w:r w:rsidRPr="00720C2B">
        <w:t>The</w:t>
      </w:r>
      <w:r w:rsidR="008E28E4" w:rsidRPr="00720C2B">
        <w:t xml:space="preserve">re is a traditional worksheet and instructions that many partners use that is connected to Microsoft Azure’s </w:t>
      </w:r>
      <w:proofErr w:type="spellStart"/>
      <w:r w:rsidR="008E28E4" w:rsidRPr="00720C2B">
        <w:t>Github</w:t>
      </w:r>
      <w:proofErr w:type="spellEnd"/>
      <w:r w:rsidR="008E28E4" w:rsidRPr="00720C2B">
        <w:t xml:space="preserve"> and can be downloaded by anyone interested in right-sizing Oracle workloads and translate them to Azure cloud infrastructure sizing.</w:t>
      </w:r>
    </w:p>
    <w:p w14:paraId="0DC477E8" w14:textId="7B0A71E9" w:rsidR="008E28E4" w:rsidRPr="00720C2B" w:rsidRDefault="001A484A" w:rsidP="006B6F1E">
      <w:r w:rsidRPr="00720C2B">
        <w:t>Oracle AWR to Azure IaaS Worksheet:</w:t>
      </w:r>
      <w:r w:rsidR="004D5E8E" w:rsidRPr="00720C2B">
        <w:t xml:space="preserve"> </w:t>
      </w:r>
      <w:hyperlink r:id="rId24" w:history="1">
        <w:r w:rsidR="008E28E4" w:rsidRPr="00720C2B">
          <w:rPr>
            <w:rStyle w:val="Hyperlink"/>
          </w:rPr>
          <w:t>Sizing Worksheet Template</w:t>
        </w:r>
      </w:hyperlink>
      <w:r w:rsidR="008E28E4" w:rsidRPr="00720C2B">
        <w:t xml:space="preserve"> </w:t>
      </w:r>
    </w:p>
    <w:p w14:paraId="4A8850EF" w14:textId="3A464213" w:rsidR="00105C22" w:rsidRDefault="00105C22" w:rsidP="006B6F1E">
      <w:r w:rsidRPr="00720C2B">
        <w:t>Detailed Instructions</w:t>
      </w:r>
      <w:r w:rsidR="00206A34" w:rsidRPr="00720C2B">
        <w:t xml:space="preserve">: </w:t>
      </w:r>
      <w:hyperlink r:id="rId25" w:history="1">
        <w:r w:rsidR="008E28E4" w:rsidRPr="00720C2B">
          <w:rPr>
            <w:rStyle w:val="Hyperlink"/>
          </w:rPr>
          <w:t>GitHub Instructions</w:t>
        </w:r>
      </w:hyperlink>
      <w:commentRangeEnd w:id="14"/>
      <w:r w:rsidR="00A0784B" w:rsidRPr="00720C2B">
        <w:rPr>
          <w:rStyle w:val="CommentReference"/>
        </w:rPr>
        <w:commentReference w:id="14"/>
      </w:r>
    </w:p>
    <w:p w14:paraId="726CAD9B" w14:textId="6E1A7534" w:rsidR="00CD1553" w:rsidRDefault="008E28E4" w:rsidP="006B6F1E">
      <w:r>
        <w:t xml:space="preserve">Updates are made regularly to the worksheets and instructions to reflect changes as necessary </w:t>
      </w:r>
      <w:r w:rsidR="00A0784B">
        <w:t xml:space="preserve">as </w:t>
      </w:r>
      <w:r w:rsidR="00564420">
        <w:t>the cloud evolves.</w:t>
      </w:r>
    </w:p>
    <w:p w14:paraId="1459803B" w14:textId="5483888C" w:rsidR="006F5ED4" w:rsidRDefault="00C728C1" w:rsidP="00CD1553">
      <w:pPr>
        <w:pStyle w:val="Heading3"/>
      </w:pPr>
      <w:bookmarkStart w:id="15" w:name="_Toc146545214"/>
      <w:r>
        <w:t>Sizing Process</w:t>
      </w:r>
      <w:bookmarkEnd w:id="15"/>
    </w:p>
    <w:p w14:paraId="489907C3" w14:textId="77777777" w:rsidR="006F5ED4" w:rsidRDefault="006F5ED4" w:rsidP="006B6F1E">
      <w:r>
        <w:t>Although the AWR report can provide essential data about workload, database usage and optimization for a cloud project, specific calculations can offer us invaluable data on what is required for an Azure IaaS VM to run the Oracle database in the cloud.  The following will explain step by step what values to gather from the report and where to place them in the spreadsheet.</w:t>
      </w:r>
    </w:p>
    <w:p w14:paraId="31CBA3C0" w14:textId="77777777" w:rsidR="006F5ED4" w:rsidRDefault="006F5ED4" w:rsidP="006B6F1E">
      <w:r>
        <w:t>The Spreadsheet is broken down into two worksheets, the AWR and the Calculations worksheet.  There are multiple lines to take RAC and multiple instances into consideration.</w:t>
      </w:r>
    </w:p>
    <w:p w14:paraId="6C55C368" w14:textId="2DFC61A6" w:rsidR="006F5ED4" w:rsidRDefault="00C728C1" w:rsidP="006F5ED4">
      <w:pPr>
        <w:pStyle w:val="Heading1"/>
      </w:pPr>
      <w:bookmarkStart w:id="16" w:name="_Toc146545215"/>
      <w:r>
        <w:t>How to Read an AWR Report</w:t>
      </w:r>
      <w:bookmarkEnd w:id="16"/>
    </w:p>
    <w:p w14:paraId="3E689812" w14:textId="18B06878" w:rsidR="0062256D" w:rsidRDefault="0062256D" w:rsidP="006B6F1E">
      <w:r>
        <w:t xml:space="preserve">Take the time to collect the correct information and fill out the right information in the AWR section of the template.  Most miscalculations are due to incorrect data filled into the sizing assessment.  </w:t>
      </w:r>
    </w:p>
    <w:p w14:paraId="313651A3" w14:textId="0F1F8342" w:rsidR="006F5ED4" w:rsidRDefault="0062256D" w:rsidP="006B6F1E">
      <w:r>
        <w:t>Most information that is required to sized out the workload will be found in the first page of the report.  To begin, let’s start with t</w:t>
      </w:r>
      <w:r w:rsidR="006F5ED4">
        <w:t>he first three columns:</w:t>
      </w:r>
    </w:p>
    <w:p w14:paraId="0BE6A093" w14:textId="4DB3A417" w:rsidR="006F5ED4" w:rsidRDefault="00E921D3" w:rsidP="00E921D3">
      <w:pPr>
        <w:pStyle w:val="ListParagraph"/>
        <w:numPr>
          <w:ilvl w:val="0"/>
          <w:numId w:val="37"/>
        </w:numPr>
      </w:pPr>
      <w:r>
        <w:t xml:space="preserve"> </w:t>
      </w:r>
      <w:proofErr w:type="spellStart"/>
      <w:r w:rsidRPr="00E921D3">
        <w:rPr>
          <w:b/>
          <w:bCs/>
        </w:rPr>
        <w:t>DBName</w:t>
      </w:r>
      <w:proofErr w:type="spellEnd"/>
      <w:r w:rsidRPr="00E921D3">
        <w:rPr>
          <w:b/>
          <w:bCs/>
        </w:rPr>
        <w:t>:</w:t>
      </w:r>
      <w:r>
        <w:t xml:space="preserve">  This is the Global Name of the database:</w:t>
      </w:r>
    </w:p>
    <w:p w14:paraId="29AAF062" w14:textId="1325AD0B" w:rsidR="006F5ED4" w:rsidRDefault="00E921D3" w:rsidP="006B6F1E">
      <w:r w:rsidRPr="00E921D3">
        <w:rPr>
          <w:noProof/>
        </w:rPr>
        <w:drawing>
          <wp:inline distT="0" distB="0" distL="0" distR="0" wp14:anchorId="0C54D0E1" wp14:editId="095E86C5">
            <wp:extent cx="2004969" cy="544829"/>
            <wp:effectExtent l="0" t="0" r="1905" b="1905"/>
            <wp:docPr id="1120911899" name="Picture 1120911899"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11899" name="Picture 1" descr="A blue and white rectangular sign&#10;&#10;Description automatically generated"/>
                    <pic:cNvPicPr/>
                  </pic:nvPicPr>
                  <pic:blipFill>
                    <a:blip r:embed="rId30">
                      <a:grayscl/>
                    </a:blip>
                    <a:stretch>
                      <a:fillRect/>
                    </a:stretch>
                  </pic:blipFill>
                  <pic:spPr>
                    <a:xfrm>
                      <a:off x="0" y="0"/>
                      <a:ext cx="2129203" cy="578588"/>
                    </a:xfrm>
                    <a:prstGeom prst="rect">
                      <a:avLst/>
                    </a:prstGeom>
                  </pic:spPr>
                </pic:pic>
              </a:graphicData>
            </a:graphic>
          </wp:inline>
        </w:drawing>
      </w:r>
    </w:p>
    <w:p w14:paraId="1DD4B64C" w14:textId="0335483E" w:rsidR="006F5ED4" w:rsidRDefault="006F5ED4" w:rsidP="00E921D3">
      <w:pPr>
        <w:pStyle w:val="ListParagraph"/>
        <w:numPr>
          <w:ilvl w:val="0"/>
          <w:numId w:val="37"/>
        </w:numPr>
      </w:pPr>
      <w:r w:rsidRPr="00E921D3">
        <w:rPr>
          <w:b/>
          <w:bCs/>
        </w:rPr>
        <w:t>Instance Name:</w:t>
      </w:r>
      <w:r>
        <w:t xml:space="preserve"> </w:t>
      </w:r>
      <w:r w:rsidR="00E921D3">
        <w:t>This is the unique name for the database instance or instance in Real Application Cluster(RAC) in Oracle.</w:t>
      </w:r>
    </w:p>
    <w:p w14:paraId="146B2677" w14:textId="77777777" w:rsidR="00E921D3" w:rsidRPr="00E921D3" w:rsidRDefault="006F5ED4" w:rsidP="00E921D3">
      <w:pPr>
        <w:pStyle w:val="ListParagraph"/>
        <w:numPr>
          <w:ilvl w:val="0"/>
          <w:numId w:val="37"/>
        </w:numPr>
        <w:rPr>
          <w:bCs/>
        </w:rPr>
      </w:pPr>
      <w:r w:rsidRPr="00E921D3">
        <w:rPr>
          <w:b/>
          <w:bCs/>
        </w:rPr>
        <w:t>Host Name:</w:t>
      </w:r>
      <w:r w:rsidRPr="00E921D3">
        <w:rPr>
          <w:b/>
        </w:rPr>
        <w:t xml:space="preserve"> </w:t>
      </w:r>
      <w:r w:rsidR="00E921D3" w:rsidRPr="00E921D3">
        <w:rPr>
          <w:bCs/>
        </w:rPr>
        <w:t xml:space="preserve">This is the name of the host and should be unique for each RAC instance.  </w:t>
      </w:r>
    </w:p>
    <w:p w14:paraId="7992DB73" w14:textId="77777777" w:rsidR="00E921D3" w:rsidRPr="00E921D3" w:rsidRDefault="00E921D3" w:rsidP="00E921D3">
      <w:pPr>
        <w:pStyle w:val="ListParagraph"/>
        <w:ind w:left="0"/>
        <w:rPr>
          <w:bCs/>
        </w:rPr>
      </w:pPr>
    </w:p>
    <w:p w14:paraId="04623B29" w14:textId="6DAF4FBC" w:rsidR="006F5ED4" w:rsidRDefault="00E921D3" w:rsidP="00E921D3">
      <w:pPr>
        <w:rPr>
          <w:bCs/>
        </w:rPr>
      </w:pPr>
      <w:r w:rsidRPr="00E921D3">
        <w:rPr>
          <w:bCs/>
        </w:rPr>
        <w:t xml:space="preserve">The combination of </w:t>
      </w:r>
      <w:proofErr w:type="spellStart"/>
      <w:r w:rsidRPr="00E921D3">
        <w:rPr>
          <w:bCs/>
        </w:rPr>
        <w:t>DBName</w:t>
      </w:r>
      <w:proofErr w:type="spellEnd"/>
      <w:r w:rsidRPr="00E921D3">
        <w:rPr>
          <w:bCs/>
        </w:rPr>
        <w:t xml:space="preserve">, Instance Name and Host name should be unique for the worksheet to calculate each database individually and then aggregate to a single database instance in the final </w:t>
      </w:r>
      <w:proofErr w:type="spellStart"/>
      <w:r w:rsidRPr="00E921D3">
        <w:rPr>
          <w:bCs/>
        </w:rPr>
        <w:t>calcuations</w:t>
      </w:r>
      <w:proofErr w:type="spellEnd"/>
      <w:r w:rsidRPr="00E921D3">
        <w:rPr>
          <w:bCs/>
        </w:rPr>
        <w:t>.</w:t>
      </w:r>
    </w:p>
    <w:p w14:paraId="47843430" w14:textId="3D637CCA" w:rsidR="006F5ED4" w:rsidRPr="00213AE9" w:rsidRDefault="00213AE9" w:rsidP="006B6F1E">
      <w:pPr>
        <w:rPr>
          <w:bCs/>
        </w:rPr>
      </w:pPr>
      <w:r w:rsidRPr="00213AE9">
        <w:rPr>
          <w:bCs/>
          <w:noProof/>
        </w:rPr>
        <w:drawing>
          <wp:inline distT="0" distB="0" distL="0" distR="0" wp14:anchorId="672B264D" wp14:editId="47C27064">
            <wp:extent cx="1577130" cy="1663785"/>
            <wp:effectExtent l="0" t="0" r="0" b="0"/>
            <wp:docPr id="741474474" name="Picture 741474474" descr="A blue and yellow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4474" name="Picture 1" descr="A blue and yellow box with white text&#10;&#10;Description automatically generated"/>
                    <pic:cNvPicPr/>
                  </pic:nvPicPr>
                  <pic:blipFill>
                    <a:blip r:embed="rId31">
                      <a:grayscl/>
                    </a:blip>
                    <a:stretch>
                      <a:fillRect/>
                    </a:stretch>
                  </pic:blipFill>
                  <pic:spPr>
                    <a:xfrm>
                      <a:off x="0" y="0"/>
                      <a:ext cx="1589240" cy="1676561"/>
                    </a:xfrm>
                    <a:prstGeom prst="rect">
                      <a:avLst/>
                    </a:prstGeom>
                  </pic:spPr>
                </pic:pic>
              </a:graphicData>
            </a:graphic>
          </wp:inline>
        </w:drawing>
      </w:r>
    </w:p>
    <w:p w14:paraId="35D2FA4B" w14:textId="1BE32404" w:rsidR="006F5ED4" w:rsidRDefault="006F5ED4" w:rsidP="006B6F1E">
      <w:r w:rsidRPr="00EC4207">
        <w:rPr>
          <w:b/>
          <w:bCs/>
        </w:rPr>
        <w:t>Elapsed Time and DB Time:</w:t>
      </w:r>
      <w:r>
        <w:t xml:space="preserve"> Th</w:t>
      </w:r>
      <w:r w:rsidR="00213AE9">
        <w:t>e time the database consumed in minutes during the duration of the report and the time that elapsed during the report snapshot(s).</w:t>
      </w:r>
    </w:p>
    <w:p w14:paraId="79D8D573" w14:textId="77777777" w:rsidR="006F5ED4" w:rsidRDefault="006F5ED4" w:rsidP="006B6F1E">
      <w:r w:rsidRPr="00DD0736">
        <w:rPr>
          <w:noProof/>
        </w:rPr>
        <w:drawing>
          <wp:inline distT="0" distB="0" distL="0" distR="0" wp14:anchorId="496F0D3C" wp14:editId="27D8EB2A">
            <wp:extent cx="1224675" cy="511642"/>
            <wp:effectExtent l="0" t="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32">
                      <a:grayscl/>
                    </a:blip>
                    <a:stretch>
                      <a:fillRect/>
                    </a:stretch>
                  </pic:blipFill>
                  <pic:spPr>
                    <a:xfrm>
                      <a:off x="0" y="0"/>
                      <a:ext cx="1224675" cy="511642"/>
                    </a:xfrm>
                    <a:prstGeom prst="rect">
                      <a:avLst/>
                    </a:prstGeom>
                  </pic:spPr>
                </pic:pic>
              </a:graphicData>
            </a:graphic>
          </wp:inline>
        </w:drawing>
      </w:r>
    </w:p>
    <w:p w14:paraId="0E81A48D" w14:textId="5772FDE0" w:rsidR="006F5ED4" w:rsidRDefault="006F5ED4" w:rsidP="006B6F1E">
      <w:r w:rsidRPr="001B439E">
        <w:rPr>
          <w:b/>
          <w:bCs/>
        </w:rPr>
        <w:t>DB CPUs</w:t>
      </w:r>
      <w:r>
        <w:t xml:space="preserve">: </w:t>
      </w:r>
      <w:r w:rsidR="00213AE9">
        <w:t>DBCPUs can be found in numerous sections in the report, but the value that is needed is the one calculating DBCPUs by seconds(s) during the elapsed time.  The number will most likely be the largest number reported in the assessment.</w:t>
      </w:r>
    </w:p>
    <w:p w14:paraId="51AF7B8C" w14:textId="064DBEF8" w:rsidR="00796B85" w:rsidRDefault="00796B85" w:rsidP="006B6F1E">
      <w:r w:rsidRPr="00796B85">
        <w:rPr>
          <w:noProof/>
        </w:rPr>
        <w:drawing>
          <wp:inline distT="0" distB="0" distL="0" distR="0" wp14:anchorId="6FA3E644" wp14:editId="77572A29">
            <wp:extent cx="1457344" cy="1510019"/>
            <wp:effectExtent l="0" t="0" r="3175" b="1905"/>
            <wp:docPr id="1102347975" name="Picture 1102347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47975" name="Picture 1" descr="A screenshot of a computer&#10;&#10;Description automatically generated"/>
                    <pic:cNvPicPr/>
                  </pic:nvPicPr>
                  <pic:blipFill>
                    <a:blip r:embed="rId33">
                      <a:grayscl/>
                    </a:blip>
                    <a:stretch>
                      <a:fillRect/>
                    </a:stretch>
                  </pic:blipFill>
                  <pic:spPr>
                    <a:xfrm>
                      <a:off x="0" y="0"/>
                      <a:ext cx="1487082" cy="1540832"/>
                    </a:xfrm>
                    <a:prstGeom prst="rect">
                      <a:avLst/>
                    </a:prstGeom>
                  </pic:spPr>
                </pic:pic>
              </a:graphicData>
            </a:graphic>
          </wp:inline>
        </w:drawing>
      </w:r>
    </w:p>
    <w:p w14:paraId="1E926DCC" w14:textId="2259E893" w:rsidR="006F5ED4" w:rsidRDefault="006F5ED4" w:rsidP="006B6F1E"/>
    <w:p w14:paraId="4D682475" w14:textId="3E8344B9" w:rsidR="00256109" w:rsidRDefault="00256109" w:rsidP="006B6F1E">
      <w:r>
        <w:t xml:space="preserve">CPUs/Cores:  Both the CPUs and core count for each instance are listed in the AWR report.  This grants </w:t>
      </w:r>
      <w:proofErr w:type="gramStart"/>
      <w:r>
        <w:t>the a</w:t>
      </w:r>
      <w:proofErr w:type="gramEnd"/>
      <w:r>
        <w:t xml:space="preserve"> limited view on how many processor licenses should be licensed for the on-premises environment and a target for the cloud licensing to keep in the same cost.  </w:t>
      </w:r>
      <w:r w:rsidR="00AF66A7">
        <w:t xml:space="preserve">If the workload is resource constrained or there </w:t>
      </w:r>
      <w:proofErr w:type="gramStart"/>
      <w:r w:rsidR="00AF66A7">
        <w:t>is</w:t>
      </w:r>
      <w:proofErr w:type="gramEnd"/>
      <w:r w:rsidR="00AF66A7">
        <w:t xml:space="preserve"> special licensing conditions, there may be a requirement to increase the number of processor licenses to run the workload in the cloud, but this is less common unless the cloud solution is over-architected.</w:t>
      </w:r>
    </w:p>
    <w:p w14:paraId="696416EE" w14:textId="01897C94" w:rsidR="008E357E" w:rsidRPr="00E8609A" w:rsidRDefault="008E357E" w:rsidP="006B6F1E">
      <w:pPr>
        <w:rPr>
          <w:sz w:val="24"/>
        </w:rPr>
      </w:pPr>
      <w:r>
        <w:t xml:space="preserve">Always check to verify the VM SKU chosen is using a hyperthreaded vCPU to ensure the calculation for core licensing the customer will bring over to Azure is correctly calculated.  If hyperthreading isn’t on or has been turned off by Microsoft Support, then licensing from on-premises to Azure is a simple 1:1 cost per </w:t>
      </w:r>
      <w:hyperlink r:id="rId34" w:history="1">
        <w:r w:rsidR="00E8609A" w:rsidRPr="00E8609A">
          <w:rPr>
            <w:rStyle w:val="Hyperlink"/>
          </w:rPr>
          <w:t>Document 2688277.1 (oracle.com)</w:t>
        </w:r>
      </w:hyperlink>
      <w:r w:rsidR="00E8609A">
        <w:rPr>
          <w:sz w:val="24"/>
        </w:rPr>
        <w:t>:</w:t>
      </w:r>
    </w:p>
    <w:p w14:paraId="295D293B" w14:textId="73EFF019" w:rsidR="008E357E" w:rsidRDefault="00E97CD1" w:rsidP="006B6F1E">
      <w:r w:rsidRPr="00585BA4">
        <w:rPr>
          <w:noProof/>
        </w:rPr>
        <w:drawing>
          <wp:inline distT="0" distB="0" distL="0" distR="0" wp14:anchorId="56DAEDBF" wp14:editId="2F4EA686">
            <wp:extent cx="5943600" cy="3834448"/>
            <wp:effectExtent l="0" t="0" r="0" b="127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5">
                      <a:grayscl/>
                    </a:blip>
                    <a:stretch>
                      <a:fillRect/>
                    </a:stretch>
                  </pic:blipFill>
                  <pic:spPr>
                    <a:xfrm>
                      <a:off x="0" y="0"/>
                      <a:ext cx="5943600" cy="3834448"/>
                    </a:xfrm>
                    <a:prstGeom prst="rect">
                      <a:avLst/>
                    </a:prstGeom>
                  </pic:spPr>
                </pic:pic>
              </a:graphicData>
            </a:graphic>
          </wp:inline>
        </w:drawing>
      </w:r>
    </w:p>
    <w:p w14:paraId="555608FB" w14:textId="77777777" w:rsidR="006F5ED4" w:rsidRDefault="006F5ED4" w:rsidP="006B6F1E">
      <w:r w:rsidRPr="001E59F9">
        <w:rPr>
          <w:noProof/>
        </w:rPr>
        <w:drawing>
          <wp:inline distT="0" distB="0" distL="0" distR="0" wp14:anchorId="53F1C322" wp14:editId="5AA2736D">
            <wp:extent cx="1273662" cy="778349"/>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6">
                      <a:grayscl/>
                    </a:blip>
                    <a:stretch>
                      <a:fillRect/>
                    </a:stretch>
                  </pic:blipFill>
                  <pic:spPr>
                    <a:xfrm>
                      <a:off x="0" y="0"/>
                      <a:ext cx="1273662" cy="778349"/>
                    </a:xfrm>
                    <a:prstGeom prst="rect">
                      <a:avLst/>
                    </a:prstGeom>
                  </pic:spPr>
                </pic:pic>
              </a:graphicData>
            </a:graphic>
          </wp:inline>
        </w:drawing>
      </w:r>
    </w:p>
    <w:p w14:paraId="35C34CFC" w14:textId="3D954A9A" w:rsidR="00AF66A7" w:rsidRDefault="00AF66A7" w:rsidP="006B6F1E">
      <w:r>
        <w:t xml:space="preserve">In the example above, the 3-node RAC has 320 CPUs, at 160 Cores, each licensed at .5 processor license each.  With this knowledge, we can estimate there are 480 processor licenses that can be used in the Azure Cloud for vertical scaling on a single instance and for the secondary Oracle </w:t>
      </w:r>
      <w:proofErr w:type="spellStart"/>
      <w:r>
        <w:t>DataGuard</w:t>
      </w:r>
      <w:proofErr w:type="spellEnd"/>
      <w:r>
        <w:t xml:space="preserve"> standby.  </w:t>
      </w:r>
    </w:p>
    <w:p w14:paraId="60A36CF5" w14:textId="278EE0B4" w:rsidR="006F5ED4" w:rsidRDefault="006F5ED4" w:rsidP="006B6F1E">
      <w:pPr>
        <w:rPr>
          <w:b/>
        </w:rPr>
      </w:pPr>
      <w:r w:rsidRPr="004163D9">
        <w:rPr>
          <w:b/>
          <w:bCs/>
        </w:rPr>
        <w:t>Memory</w:t>
      </w:r>
      <w:r w:rsidR="0354558C" w:rsidRPr="0354558C">
        <w:rPr>
          <w:b/>
          <w:bCs/>
        </w:rPr>
        <w:t xml:space="preserve"> </w:t>
      </w:r>
      <w:r w:rsidRPr="004163D9">
        <w:rPr>
          <w:b/>
          <w:bCs/>
        </w:rPr>
        <w:t>(GB):</w:t>
      </w:r>
      <w:r w:rsidRPr="0354558C">
        <w:rPr>
          <w:b/>
        </w:rPr>
        <w:t xml:space="preserve"> </w:t>
      </w:r>
      <w:r w:rsidR="00AF66A7" w:rsidRPr="00AF57D0">
        <w:rPr>
          <w:bCs/>
        </w:rPr>
        <w:t>Memory can be captured multiple ways in the AWR</w:t>
      </w:r>
      <w:r w:rsidR="00AF57D0" w:rsidRPr="00AF57D0">
        <w:rPr>
          <w:bCs/>
        </w:rPr>
        <w:t xml:space="preserve">, either on </w:t>
      </w:r>
      <w:proofErr w:type="spellStart"/>
      <w:proofErr w:type="gramStart"/>
      <w:r w:rsidR="00AF57D0" w:rsidRPr="00AF57D0">
        <w:rPr>
          <w:bCs/>
        </w:rPr>
        <w:t>it’s</w:t>
      </w:r>
      <w:proofErr w:type="spellEnd"/>
      <w:proofErr w:type="gramEnd"/>
      <w:r w:rsidR="00AF57D0" w:rsidRPr="00AF57D0">
        <w:rPr>
          <w:bCs/>
        </w:rPr>
        <w:t xml:space="preserve"> own or part of the SGA/PGA information</w:t>
      </w:r>
      <w:r w:rsidR="00AF66A7" w:rsidRPr="00AF57D0">
        <w:rPr>
          <w:bCs/>
        </w:rPr>
        <w:t>-</w:t>
      </w:r>
    </w:p>
    <w:p w14:paraId="7897E2CB" w14:textId="0C3F6280" w:rsidR="006F5ED4" w:rsidRDefault="006F5ED4" w:rsidP="00AF57D0">
      <w:r w:rsidRPr="00552AEC">
        <w:rPr>
          <w:noProof/>
        </w:rPr>
        <w:drawing>
          <wp:inline distT="0" distB="0" distL="0" distR="0" wp14:anchorId="7EF79B54" wp14:editId="0724FC48">
            <wp:extent cx="664046" cy="484427"/>
            <wp:effectExtent l="0" t="0" r="0" b="0"/>
            <wp:docPr id="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37">
                      <a:grayscl/>
                    </a:blip>
                    <a:stretch>
                      <a:fillRect/>
                    </a:stretch>
                  </pic:blipFill>
                  <pic:spPr>
                    <a:xfrm>
                      <a:off x="0" y="0"/>
                      <a:ext cx="664046" cy="484427"/>
                    </a:xfrm>
                    <a:prstGeom prst="rect">
                      <a:avLst/>
                    </a:prstGeom>
                  </pic:spPr>
                </pic:pic>
              </a:graphicData>
            </a:graphic>
          </wp:inline>
        </w:drawing>
      </w:r>
      <w:r>
        <w:t xml:space="preserve"> / 1024= Correct Value for Spreadsheet</w:t>
      </w:r>
    </w:p>
    <w:p w14:paraId="75E4863F" w14:textId="3119C2F7" w:rsidR="006F5ED4" w:rsidRDefault="006F5ED4" w:rsidP="006B6F1E">
      <w:r w:rsidRPr="004163D9">
        <w:rPr>
          <w:b/>
          <w:bCs/>
        </w:rPr>
        <w:t>%Busy CPU:</w:t>
      </w:r>
      <w:r>
        <w:t xml:space="preserve"> This value is clearly stated in the report and is used to identify CPU saturation.  A CPU is either on or off, but to know if enough CPU is available is part of our estimates.  </w:t>
      </w:r>
      <w:r w:rsidR="00AF66A7">
        <w:t xml:space="preserve">For Oracle container databases, this value isn’t </w:t>
      </w:r>
      <w:proofErr w:type="gramStart"/>
      <w:r w:rsidR="00AF66A7">
        <w:t>listed</w:t>
      </w:r>
      <w:proofErr w:type="gramEnd"/>
      <w:r w:rsidR="00AF66A7">
        <w:t xml:space="preserve"> and it can cause some confusion.  The value is listed in other AWR report in the</w:t>
      </w:r>
      <w:r>
        <w:t xml:space="preserve"> OS Statistics and for each instance CPU totals, look for %Busy.</w:t>
      </w:r>
    </w:p>
    <w:p w14:paraId="5AFF0C81" w14:textId="77777777" w:rsidR="006F5ED4" w:rsidRDefault="006F5ED4" w:rsidP="006B6F1E">
      <w:r w:rsidRPr="00853BCB">
        <w:rPr>
          <w:noProof/>
        </w:rPr>
        <w:drawing>
          <wp:inline distT="0" distB="0" distL="0" distR="0" wp14:anchorId="63198F62" wp14:editId="568330E3">
            <wp:extent cx="435440" cy="462655"/>
            <wp:effectExtent l="0" t="0" r="0"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pic:nvPicPr>
                  <pic:blipFill>
                    <a:blip r:embed="rId38">
                      <a:grayscl/>
                    </a:blip>
                    <a:stretch>
                      <a:fillRect/>
                    </a:stretch>
                  </pic:blipFill>
                  <pic:spPr>
                    <a:xfrm>
                      <a:off x="0" y="0"/>
                      <a:ext cx="435440" cy="462655"/>
                    </a:xfrm>
                    <a:prstGeom prst="rect">
                      <a:avLst/>
                    </a:prstGeom>
                  </pic:spPr>
                </pic:pic>
              </a:graphicData>
            </a:graphic>
          </wp:inline>
        </w:drawing>
      </w:r>
    </w:p>
    <w:p w14:paraId="058FA72E" w14:textId="62475A95" w:rsidR="006F5ED4" w:rsidRDefault="006F5ED4" w:rsidP="006B6F1E">
      <w:r w:rsidRPr="004F6EAF">
        <w:rPr>
          <w:b/>
          <w:bCs/>
        </w:rPr>
        <w:t>SGA(MB):</w:t>
      </w:r>
      <w:r w:rsidRPr="0354558C">
        <w:rPr>
          <w:b/>
        </w:rPr>
        <w:t xml:space="preserve"> This</w:t>
      </w:r>
      <w:r w:rsidRPr="00C224C9">
        <w:t xml:space="preserve"> can b</w:t>
      </w:r>
      <w:r>
        <w:t xml:space="preserve">e under different tables, depending on the version.  It can be a good idea to do a search for “SGA”.  SGA Target demonstrates the beginning and end values for an adjusting </w:t>
      </w:r>
      <w:r w:rsidR="00EA0091">
        <w:t>value</w:t>
      </w:r>
      <w:r>
        <w:t>.  If you use this section, take the highest of the two values, (peak).  If no value is shown for an ending value, it means no adjustment was made from the beginning value.</w:t>
      </w:r>
    </w:p>
    <w:p w14:paraId="730D3BEA" w14:textId="77777777" w:rsidR="006F5ED4" w:rsidRPr="00C224C9" w:rsidRDefault="006F5ED4" w:rsidP="006B6F1E">
      <w:r w:rsidRPr="00E64A99">
        <w:rPr>
          <w:noProof/>
        </w:rPr>
        <w:drawing>
          <wp:inline distT="0" distB="0" distL="0" distR="0" wp14:anchorId="692FCBB0" wp14:editId="6E7DB3C3">
            <wp:extent cx="674932" cy="522528"/>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9">
                      <a:grayscl/>
                    </a:blip>
                    <a:stretch>
                      <a:fillRect/>
                    </a:stretch>
                  </pic:blipFill>
                  <pic:spPr>
                    <a:xfrm>
                      <a:off x="0" y="0"/>
                      <a:ext cx="674932" cy="522528"/>
                    </a:xfrm>
                    <a:prstGeom prst="rect">
                      <a:avLst/>
                    </a:prstGeom>
                  </pic:spPr>
                </pic:pic>
              </a:graphicData>
            </a:graphic>
          </wp:inline>
        </w:drawing>
      </w:r>
    </w:p>
    <w:p w14:paraId="5DC086A7" w14:textId="77777777" w:rsidR="006F5ED4" w:rsidRPr="00C224C9" w:rsidRDefault="006F5ED4" w:rsidP="006B6F1E">
      <w:r w:rsidRPr="004F6EAF">
        <w:rPr>
          <w:b/>
          <w:bCs/>
        </w:rPr>
        <w:t>PGA(MB):</w:t>
      </w:r>
      <w:r>
        <w:t xml:space="preserve"> Is the Process Global Area and this is a specialized area of memory allocated for sorting, hashing and other important processing.  Heavier sorting is performed in Oracle due to lacking clustered indexes in the Oracle design.  The memory allocated may not meet the needs of the database, which is a resiliency vs. sizing issue.  Like SGA, the PGA Target will display a beginning and ending value for some AWR Reports.  Take the larger of the two values displayed.</w:t>
      </w:r>
    </w:p>
    <w:p w14:paraId="3DFA9E3E" w14:textId="77777777" w:rsidR="006F5ED4" w:rsidRDefault="006F5ED4" w:rsidP="006B6F1E">
      <w:r w:rsidRPr="00D719E6">
        <w:rPr>
          <w:noProof/>
        </w:rPr>
        <w:drawing>
          <wp:inline distT="0" distB="0" distL="0" distR="0" wp14:anchorId="2003736E" wp14:editId="57583889">
            <wp:extent cx="664046" cy="522528"/>
            <wp:effectExtent l="0" t="0" r="0" b="0"/>
            <wp:docPr id="9" name="Picture 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lendar&#10;&#10;Description automatically generated"/>
                    <pic:cNvPicPr/>
                  </pic:nvPicPr>
                  <pic:blipFill>
                    <a:blip r:embed="rId40">
                      <a:grayscl/>
                    </a:blip>
                    <a:stretch>
                      <a:fillRect/>
                    </a:stretch>
                  </pic:blipFill>
                  <pic:spPr>
                    <a:xfrm>
                      <a:off x="0" y="0"/>
                      <a:ext cx="664046" cy="522528"/>
                    </a:xfrm>
                    <a:prstGeom prst="rect">
                      <a:avLst/>
                    </a:prstGeom>
                  </pic:spPr>
                </pic:pic>
              </a:graphicData>
            </a:graphic>
          </wp:inline>
        </w:drawing>
      </w:r>
    </w:p>
    <w:p w14:paraId="529587BD" w14:textId="098C2EBF" w:rsidR="006F5ED4" w:rsidRDefault="006F5ED4" w:rsidP="006B6F1E">
      <w:r w:rsidRPr="00C56DBF">
        <w:rPr>
          <w:b/>
          <w:bCs/>
        </w:rPr>
        <w:t>Read Throughput</w:t>
      </w:r>
      <w:r w:rsidR="0354558C" w:rsidRPr="0354558C">
        <w:rPr>
          <w:b/>
          <w:bCs/>
        </w:rPr>
        <w:t xml:space="preserve"> </w:t>
      </w:r>
      <w:r w:rsidRPr="00C56DBF">
        <w:rPr>
          <w:b/>
          <w:bCs/>
        </w:rPr>
        <w:t>(MB/s) and Write Throughput</w:t>
      </w:r>
      <w:r w:rsidR="0354558C" w:rsidRPr="0354558C">
        <w:rPr>
          <w:b/>
          <w:bCs/>
        </w:rPr>
        <w:t xml:space="preserve"> </w:t>
      </w:r>
      <w:r w:rsidRPr="00C56DBF">
        <w:rPr>
          <w:b/>
          <w:bCs/>
        </w:rPr>
        <w:t>(MB/s):</w:t>
      </w:r>
      <w:r>
        <w:t xml:space="preserve"> This is a value that can be displayed in multiple ways and sections in the AWR report depending on the version and type of Oracle product.  Search the report, (find on page if in a browser) for “IO Statistics”.  For the example below, a RAC database with 3 </w:t>
      </w:r>
      <w:r w:rsidR="006E1261">
        <w:t>nodes</w:t>
      </w:r>
      <w:r>
        <w:t xml:space="preserve"> displays the Read throughput and write throughput for each instance:</w:t>
      </w:r>
    </w:p>
    <w:p w14:paraId="42E322BC" w14:textId="6A55CD96" w:rsidR="00405FB7" w:rsidRDefault="00405FB7" w:rsidP="006B6F1E">
      <w:r w:rsidRPr="00405FB7">
        <w:rPr>
          <w:noProof/>
        </w:rPr>
        <w:drawing>
          <wp:inline distT="0" distB="0" distL="0" distR="0" wp14:anchorId="78BCD8B8" wp14:editId="2009CB0A">
            <wp:extent cx="5526157" cy="4724781"/>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1">
                      <a:grayscl/>
                      <a:extLst>
                        <a:ext uri="{BEBA8EAE-BF5A-486C-A8C5-ECC9F3942E4B}">
                          <a14:imgProps xmlns:a14="http://schemas.microsoft.com/office/drawing/2010/main">
                            <a14:imgLayer r:embed="rId42">
                              <a14:imgEffect>
                                <a14:sharpenSoften amount="25000"/>
                              </a14:imgEffect>
                              <a14:imgEffect>
                                <a14:colorTemperature colorTemp="11200"/>
                              </a14:imgEffect>
                              <a14:imgEffect>
                                <a14:brightnessContrast contrast="20000"/>
                              </a14:imgEffect>
                            </a14:imgLayer>
                          </a14:imgProps>
                        </a:ext>
                      </a:extLst>
                    </a:blip>
                    <a:stretch>
                      <a:fillRect/>
                    </a:stretch>
                  </pic:blipFill>
                  <pic:spPr>
                    <a:xfrm>
                      <a:off x="0" y="0"/>
                      <a:ext cx="5543106" cy="4739272"/>
                    </a:xfrm>
                    <a:prstGeom prst="rect">
                      <a:avLst/>
                    </a:prstGeom>
                  </pic:spPr>
                </pic:pic>
              </a:graphicData>
            </a:graphic>
          </wp:inline>
        </w:drawing>
      </w:r>
    </w:p>
    <w:p w14:paraId="3A69A052" w14:textId="73A0A5BC" w:rsidR="006F5ED4" w:rsidRPr="00E340DE" w:rsidRDefault="007D39CA" w:rsidP="006B6F1E">
      <w:pPr>
        <w:rPr>
          <w:i/>
          <w:iCs/>
        </w:rPr>
      </w:pPr>
      <w:r w:rsidRPr="0070656D">
        <w:rPr>
          <w:b/>
          <w:bCs/>
          <w:i/>
          <w:iCs/>
        </w:rPr>
        <w:t>Caution</w:t>
      </w:r>
      <w:r w:rsidRPr="0070656D">
        <w:rPr>
          <w:i/>
          <w:iCs/>
        </w:rPr>
        <w:t xml:space="preserve">-  In Oracle 12.1 and 19c versions, there were some issues around IOPs(calculations for requests) </w:t>
      </w:r>
      <w:r w:rsidR="00406848" w:rsidRPr="0070656D">
        <w:rPr>
          <w:i/>
          <w:iCs/>
        </w:rPr>
        <w:t xml:space="preserve">in the </w:t>
      </w:r>
      <w:proofErr w:type="gramStart"/>
      <w:r w:rsidR="00406848" w:rsidRPr="0070656D">
        <w:rPr>
          <w:i/>
          <w:iCs/>
        </w:rPr>
        <w:t>functions</w:t>
      </w:r>
      <w:proofErr w:type="gramEnd"/>
      <w:r w:rsidR="00406848" w:rsidRPr="0070656D">
        <w:rPr>
          <w:i/>
          <w:iCs/>
        </w:rPr>
        <w:t xml:space="preserve"> summary section.  As we focus so heavily on MBPs( throughput) the Oracle SMEs didn’t worry too much about it, but it could be alarming if you </w:t>
      </w:r>
      <w:r w:rsidR="0070656D" w:rsidRPr="0070656D">
        <w:rPr>
          <w:i/>
          <w:iCs/>
        </w:rPr>
        <w:t>pay attention to these values.  Simply go to the next section from the function summary to the summary by file type and the values for requests will be corrected.</w:t>
      </w:r>
      <w:r w:rsidR="006F5ED4">
        <w:t xml:space="preserve">  </w:t>
      </w:r>
    </w:p>
    <w:p w14:paraId="01383DB7" w14:textId="77777777" w:rsidR="006F5ED4" w:rsidRDefault="006F5ED4" w:rsidP="006F5ED4">
      <w:pPr>
        <w:pStyle w:val="Heading1"/>
      </w:pPr>
      <w:bookmarkStart w:id="17" w:name="_Toc146545216"/>
      <w:r>
        <w:t>Calculating Factors for Worksheets</w:t>
      </w:r>
      <w:bookmarkEnd w:id="17"/>
    </w:p>
    <w:p w14:paraId="65A43360" w14:textId="4284DAED" w:rsidR="006F5ED4" w:rsidRDefault="006F5ED4" w:rsidP="006B6F1E">
      <w:r>
        <w:t xml:space="preserve">Once you’ve filled in this information, note that there is a gray box below the area to enter in all </w:t>
      </w:r>
      <w:r w:rsidR="006E1261">
        <w:t>sections,</w:t>
      </w:r>
      <w:r>
        <w:t xml:space="preserve"> for </w:t>
      </w:r>
      <w:r w:rsidR="00C63E3F">
        <w:t>instance</w:t>
      </w:r>
      <w:r>
        <w:t>:</w:t>
      </w:r>
    </w:p>
    <w:p w14:paraId="6753D5EC" w14:textId="1789F24E" w:rsidR="006F5ED4" w:rsidRDefault="00AF57D0" w:rsidP="006B6F1E">
      <w:r w:rsidRPr="00AF57D0">
        <w:rPr>
          <w:noProof/>
        </w:rPr>
        <w:drawing>
          <wp:inline distT="0" distB="0" distL="0" distR="0" wp14:anchorId="2221529C" wp14:editId="6EEAB7BB">
            <wp:extent cx="4572000" cy="1498600"/>
            <wp:effectExtent l="0" t="0" r="0" b="0"/>
            <wp:docPr id="1780511432" name="Picture 1780511432" descr="A tabl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11432" name="Picture 1" descr="A table with red and black text&#10;&#10;Description automatically generated"/>
                    <pic:cNvPicPr/>
                  </pic:nvPicPr>
                  <pic:blipFill>
                    <a:blip r:embed="rId43">
                      <a:grayscl/>
                      <a:extLst>
                        <a:ext uri="{BEBA8EAE-BF5A-486C-A8C5-ECC9F3942E4B}">
                          <a14:imgProps xmlns:a14="http://schemas.microsoft.com/office/drawing/2010/main">
                            <a14:imgLayer r:embed="rId44">
                              <a14:imgEffect>
                                <a14:saturation sat="33000"/>
                              </a14:imgEffect>
                            </a14:imgLayer>
                          </a14:imgProps>
                        </a:ext>
                      </a:extLst>
                    </a:blip>
                    <a:stretch>
                      <a:fillRect/>
                    </a:stretch>
                  </pic:blipFill>
                  <pic:spPr>
                    <a:xfrm>
                      <a:off x="0" y="0"/>
                      <a:ext cx="4572000" cy="1498600"/>
                    </a:xfrm>
                    <a:prstGeom prst="rect">
                      <a:avLst/>
                    </a:prstGeom>
                  </pic:spPr>
                </pic:pic>
              </a:graphicData>
            </a:graphic>
          </wp:inline>
        </w:drawing>
      </w:r>
    </w:p>
    <w:p w14:paraId="3C539C7F" w14:textId="77777777" w:rsidR="00AF57D0" w:rsidRDefault="006F5ED4" w:rsidP="00FD70FC">
      <w:r>
        <w:t xml:space="preserve">These values are here to help </w:t>
      </w:r>
      <w:r w:rsidR="006E1261">
        <w:t>calculate</w:t>
      </w:r>
      <w:r>
        <w:t xml:space="preserve"> the type of workload that you are </w:t>
      </w:r>
      <w:r w:rsidR="00C63E3F">
        <w:t>bringing</w:t>
      </w:r>
      <w:r>
        <w:t xml:space="preserve"> over.  </w:t>
      </w:r>
      <w:r w:rsidR="00AF57D0">
        <w:t>For most workloads, the defaults should be retained, but if you understand the workload, some adjustments can be made to build out the most effective peak workload from the AWR collection.</w:t>
      </w:r>
    </w:p>
    <w:p w14:paraId="1642A131" w14:textId="707C7139" w:rsidR="006F5ED4" w:rsidRDefault="006F5ED4" w:rsidP="00FD70FC">
      <w:r>
        <w:t xml:space="preserve">For Exadata, an IO metric fudge factor </w:t>
      </w:r>
      <w:r w:rsidR="00AF57D0">
        <w:t>should be</w:t>
      </w:r>
      <w:r>
        <w:t xml:space="preserve"> high</w:t>
      </w:r>
      <w:r w:rsidR="00AF57D0">
        <w:t>er</w:t>
      </w:r>
      <w:r>
        <w:t xml:space="preserve">, </w:t>
      </w:r>
      <w:r w:rsidR="00AF57D0">
        <w:t>and in most Exadata workloads the IO factor number is increased from 2.00 to 4.00-6.00 to take the higher</w:t>
      </w:r>
      <w:r>
        <w:t xml:space="preserve"> IO into consideration from loss in offloading and other engineered features.</w:t>
      </w:r>
    </w:p>
    <w:p w14:paraId="152EA234" w14:textId="77777777" w:rsidR="006F5ED4" w:rsidRDefault="006F5ED4" w:rsidP="00FD70FC">
      <w:r>
        <w:t>Decide what you want for each of the following and make changes based on the following:</w:t>
      </w:r>
    </w:p>
    <w:p w14:paraId="391170B8" w14:textId="72E73B38" w:rsidR="006F5ED4" w:rsidRDefault="006F5ED4" w:rsidP="00FD70FC">
      <w:r w:rsidRPr="005E1CE8">
        <w:rPr>
          <w:b/>
          <w:bCs/>
        </w:rPr>
        <w:t>Peak CPU Factor</w:t>
      </w:r>
      <w:r w:rsidR="006E1261" w:rsidRPr="005E1CE8">
        <w:rPr>
          <w:b/>
          <w:bCs/>
        </w:rPr>
        <w:t>:</w:t>
      </w:r>
      <w:r w:rsidR="006E1261">
        <w:t xml:space="preserve"> 2.00</w:t>
      </w:r>
      <w:r>
        <w:t xml:space="preserve"> is standard, 4.00 is for a workload that might have a huge variance expectation once it goes to the cloud</w:t>
      </w:r>
      <w:r w:rsidR="00AF57D0">
        <w:t>, such as AIX or Sparc.</w:t>
      </w:r>
    </w:p>
    <w:p w14:paraId="6D1E15C9" w14:textId="4355CEFB" w:rsidR="006F5ED4" w:rsidRDefault="006F5ED4" w:rsidP="00FD70FC">
      <w:proofErr w:type="spellStart"/>
      <w:r w:rsidRPr="005E1CE8">
        <w:rPr>
          <w:b/>
          <w:bCs/>
        </w:rPr>
        <w:t>Est’d</w:t>
      </w:r>
      <w:proofErr w:type="spellEnd"/>
      <w:r w:rsidRPr="005E1CE8">
        <w:rPr>
          <w:b/>
          <w:bCs/>
        </w:rPr>
        <w:t xml:space="preserve"> RAM Factor</w:t>
      </w:r>
      <w:r>
        <w:t>: Same for CPU, but for RAM estimate.  Normal is 2.00, 4.00 would be normal for an Exadata where the SGA is commonly shrunk to promote offloading.</w:t>
      </w:r>
      <w:r w:rsidR="00AF57D0">
        <w:t xml:space="preserve">  Once decoupled from Exadata, running more in memory will allow for better performance and not rely on IO as often.</w:t>
      </w:r>
    </w:p>
    <w:p w14:paraId="3636C325" w14:textId="6F29ADED" w:rsidR="006F5ED4" w:rsidRDefault="006F5ED4" w:rsidP="00FD70FC">
      <w:r w:rsidRPr="005E1CE8">
        <w:rPr>
          <w:b/>
          <w:bCs/>
        </w:rPr>
        <w:t>vCPU HT Factor</w:t>
      </w:r>
      <w:r w:rsidR="006E1261">
        <w:t>: Commonly</w:t>
      </w:r>
      <w:r>
        <w:t xml:space="preserve"> 2.00 and this should be the default going to IaaS Azure VMs</w:t>
      </w:r>
      <w:r w:rsidR="00AF57D0">
        <w:t>.  If the AWR snapshot is for a peak workload and doesn’t require a peak simulated into the assessment, this number could be decreased, but should never be decreased below 1.0.</w:t>
      </w:r>
    </w:p>
    <w:p w14:paraId="6DE9377C" w14:textId="4E644762" w:rsidR="006F5ED4" w:rsidRDefault="006F5ED4" w:rsidP="00FD70FC">
      <w:r w:rsidRPr="005E1CE8">
        <w:rPr>
          <w:b/>
          <w:bCs/>
        </w:rPr>
        <w:t xml:space="preserve">Busy CPU </w:t>
      </w:r>
      <w:r w:rsidR="00AF57D0">
        <w:rPr>
          <w:b/>
          <w:bCs/>
        </w:rPr>
        <w:t xml:space="preserve">Thrashing Threshold:  </w:t>
      </w:r>
      <w:r w:rsidR="00AF57D0" w:rsidRPr="00CB2192">
        <w:t xml:space="preserve">This is set at 75, which is the percentage that over, signals the on-premises host is saturated and </w:t>
      </w:r>
      <w:r w:rsidR="00CB2192" w:rsidRPr="00CB2192">
        <w:t>needs to be sized up to handle the workload.  This type of workload should expect a need to increase Oracle processor licenses, as well.</w:t>
      </w:r>
    </w:p>
    <w:p w14:paraId="2702701B" w14:textId="4AEE2065" w:rsidR="006F5ED4" w:rsidRDefault="006F5ED4" w:rsidP="00FD70FC">
      <w:r w:rsidRPr="005E1CE8">
        <w:rPr>
          <w:b/>
          <w:bCs/>
        </w:rPr>
        <w:t xml:space="preserve">IO </w:t>
      </w:r>
      <w:r w:rsidR="00135852" w:rsidRPr="005E1CE8">
        <w:rPr>
          <w:b/>
          <w:bCs/>
        </w:rPr>
        <w:t>metrics (</w:t>
      </w:r>
      <w:r w:rsidRPr="005E1CE8">
        <w:rPr>
          <w:b/>
          <w:bCs/>
        </w:rPr>
        <w:t>IOPS &amp; MB/s) fudge factor:</w:t>
      </w:r>
      <w:r>
        <w:t xml:space="preserve"> 2.00 is for transactional system, 4.00 is for DSS/OLAP, 6.00 is for Exadata.</w:t>
      </w:r>
    </w:p>
    <w:p w14:paraId="2393908E" w14:textId="77777777" w:rsidR="006F5ED4" w:rsidRDefault="006F5ED4" w:rsidP="00FD70FC">
      <w:pPr>
        <w:pStyle w:val="Heading1"/>
      </w:pPr>
      <w:bookmarkStart w:id="18" w:name="_Toc146545217"/>
      <w:r>
        <w:t>Calculations Spreadsheet</w:t>
      </w:r>
      <w:bookmarkEnd w:id="18"/>
    </w:p>
    <w:p w14:paraId="6F1D5BC5" w14:textId="77777777" w:rsidR="006F5ED4" w:rsidRPr="00F24113" w:rsidRDefault="006F5ED4" w:rsidP="00580DFC">
      <w:r w:rsidRPr="00F24113">
        <w:t xml:space="preserve">Don’t fill in any area OUTSIDE of the fields instructed, which have headers </w:t>
      </w:r>
      <w:r w:rsidRPr="00F24113">
        <w:rPr>
          <w:b/>
          <w:bCs/>
          <w:color w:val="4472C4" w:themeColor="accent1"/>
        </w:rPr>
        <w:t>filled with</w:t>
      </w:r>
      <w:r w:rsidRPr="00F24113">
        <w:rPr>
          <w:color w:val="4472C4" w:themeColor="accent1"/>
        </w:rPr>
        <w:t xml:space="preserve"> </w:t>
      </w:r>
      <w:r w:rsidRPr="00F24113">
        <w:rPr>
          <w:b/>
          <w:bCs/>
          <w:color w:val="4472C4" w:themeColor="accent1"/>
        </w:rPr>
        <w:t>blue</w:t>
      </w:r>
      <w:r w:rsidRPr="00F24113">
        <w:rPr>
          <w:b/>
          <w:bCs/>
        </w:rPr>
        <w:t>.</w:t>
      </w:r>
      <w:r w:rsidRPr="00F24113">
        <w:t xml:space="preserve">  Columns are dependent on what is filled in on the AWR page to match what is in the appropriate fields on the Calculations page.</w:t>
      </w:r>
    </w:p>
    <w:p w14:paraId="14858A22" w14:textId="202E52F9" w:rsidR="006F5ED4" w:rsidRPr="00C224C9" w:rsidRDefault="006F5ED4" w:rsidP="006B6F1E">
      <w:pPr>
        <w:pStyle w:val="ListParagraph"/>
        <w:numPr>
          <w:ilvl w:val="0"/>
          <w:numId w:val="39"/>
        </w:numPr>
      </w:pPr>
      <w:r>
        <w:t xml:space="preserve">Enter the </w:t>
      </w:r>
      <w:r w:rsidR="00135852">
        <w:t>DB Name</w:t>
      </w:r>
      <w:r>
        <w:t xml:space="preserve"> and Instance Name, duplicating the DB </w:t>
      </w:r>
      <w:r w:rsidR="00135852">
        <w:t>name,</w:t>
      </w:r>
      <w:r>
        <w:t xml:space="preserve"> if necessary, that corresponds to the instance name.  Do not leave the first column blank if you </w:t>
      </w:r>
      <w:r w:rsidR="006E1261">
        <w:t>fill</w:t>
      </w:r>
      <w:r>
        <w:t xml:space="preserve"> in the second</w:t>
      </w:r>
      <w:r w:rsidR="00CB2192">
        <w:t xml:space="preserve"> and the first value for each RAC database should be the global database name, where the instance name should be unique for that instance</w:t>
      </w:r>
      <w:r>
        <w:t>.</w:t>
      </w:r>
    </w:p>
    <w:p w14:paraId="3ED40BF0" w14:textId="69EF025C" w:rsidR="006F5ED4" w:rsidRDefault="006F5ED4" w:rsidP="006B6F1E">
      <w:pPr>
        <w:pStyle w:val="ListParagraph"/>
        <w:numPr>
          <w:ilvl w:val="0"/>
          <w:numId w:val="39"/>
        </w:numPr>
      </w:pPr>
      <w:r>
        <w:t>Although the column looks like it extends for two, place the hostname for the servers for every instance in the first column of the next section.</w:t>
      </w:r>
      <w:r w:rsidR="00CB2192">
        <w:t xml:space="preserve">  This section will help to identify how workloads are distributed across hosts and assist in consolidation efforts from the on-premises systems to the cloud.</w:t>
      </w:r>
    </w:p>
    <w:p w14:paraId="4FB0969F" w14:textId="63580054" w:rsidR="006F5ED4" w:rsidRDefault="00CB2192" w:rsidP="006B6F1E">
      <w:pPr>
        <w:pStyle w:val="ListParagraph"/>
        <w:numPr>
          <w:ilvl w:val="0"/>
          <w:numId w:val="39"/>
        </w:numPr>
      </w:pPr>
      <w:r>
        <w:t>Enter the global database name for each assessed Oracle database in the next section.  Remember, all RAC databases will be aggregated to a single instance and sized for what it will require to run them in Azure as a single instance.  In other words, each database will be listed only ONCE here.</w:t>
      </w:r>
    </w:p>
    <w:p w14:paraId="03EC4414" w14:textId="77777777" w:rsidR="00CB2192" w:rsidRDefault="00CB2192" w:rsidP="00580DFC">
      <w:r w:rsidRPr="00CB2192">
        <w:t>While inputting the values into the second worksheet, you'll observe calculations coming up. Once this step is finished, you will possess data for sizing the workload into Azure for each database. Subsequently, these figures will furnish you with the necessary insights to select one or more IaaS Azure VMs for devising an appropriately sized solution for the Oracle customer.</w:t>
      </w:r>
    </w:p>
    <w:p w14:paraId="435D668F" w14:textId="1B9461B5" w:rsidR="006F5ED4" w:rsidRDefault="00CB2192" w:rsidP="006F5ED4">
      <w:pPr>
        <w:pStyle w:val="Heading1"/>
      </w:pPr>
      <w:bookmarkStart w:id="19" w:name="_Toc146545218"/>
      <w:r>
        <w:t>Example of an Oracle Sizing Assessment</w:t>
      </w:r>
      <w:bookmarkEnd w:id="19"/>
    </w:p>
    <w:p w14:paraId="7D7EB290" w14:textId="355FEAD1" w:rsidR="006F5ED4" w:rsidRDefault="00CB2192" w:rsidP="006B6F1E">
      <w:r w:rsidRPr="00580DFC">
        <w:t>Here is an illustration of the outcome derived from a customer interaction. This pertains to a scenario where two databases are in use, each functioning within a 2-node RAC environment. It's worth noting that the DB Name column is duplicated for both databases, while the instance name remains distinct. The rest of the details were left unfilled, as the preceding worksheet's content is automatically imported and processed to fulfill the required calculations.</w:t>
      </w:r>
      <w:r w:rsidRPr="00CB2192">
        <w:rPr>
          <w:noProof/>
        </w:rPr>
        <w:t xml:space="preserve"> </w:t>
      </w:r>
      <w:r w:rsidRPr="00CB2192">
        <w:rPr>
          <w:noProof/>
        </w:rPr>
        <w:drawing>
          <wp:inline distT="0" distB="0" distL="0" distR="0" wp14:anchorId="6B286805" wp14:editId="05B7DFCA">
            <wp:extent cx="5943600" cy="1316355"/>
            <wp:effectExtent l="0" t="0" r="0" b="4445"/>
            <wp:docPr id="123755751" name="Picture 12375575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5751" name="Picture 1" descr="A screenshot of a data sheet&#10;&#10;Description automatically generated"/>
                    <pic:cNvPicPr/>
                  </pic:nvPicPr>
                  <pic:blipFill>
                    <a:blip r:embed="rId45">
                      <a:grayscl/>
                    </a:blip>
                    <a:stretch>
                      <a:fillRect/>
                    </a:stretch>
                  </pic:blipFill>
                  <pic:spPr>
                    <a:xfrm>
                      <a:off x="0" y="0"/>
                      <a:ext cx="5943600" cy="1316355"/>
                    </a:xfrm>
                    <a:prstGeom prst="rect">
                      <a:avLst/>
                    </a:prstGeom>
                  </pic:spPr>
                </pic:pic>
              </a:graphicData>
            </a:graphic>
          </wp:inline>
        </w:drawing>
      </w:r>
    </w:p>
    <w:p w14:paraId="21FC6C28" w14:textId="77777777" w:rsidR="00CB2192" w:rsidRDefault="00CB2192" w:rsidP="006B6F1E">
      <w:r w:rsidRPr="00CB2192">
        <w:t>In the second segment, solely the name of the host was filled into the initial column for every node representing the RAC instances. With two nodes assigned to each of the two databases, a total of four entries were included, and these values were sourced from the initial worksheet.</w:t>
      </w:r>
    </w:p>
    <w:p w14:paraId="789D5EEC" w14:textId="082C8F0A" w:rsidR="006F5ED4" w:rsidRDefault="00CB2192" w:rsidP="006B6F1E">
      <w:r w:rsidRPr="00CB2192">
        <w:rPr>
          <w:noProof/>
        </w:rPr>
        <w:drawing>
          <wp:inline distT="0" distB="0" distL="0" distR="0" wp14:anchorId="2454BD55" wp14:editId="2783C8B7">
            <wp:extent cx="5943600" cy="1286510"/>
            <wp:effectExtent l="0" t="0" r="0" b="0"/>
            <wp:docPr id="1368621228" name="Picture 13686212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21228" name="Picture 1" descr="A screenshot of a computer&#10;&#10;Description automatically generated"/>
                    <pic:cNvPicPr/>
                  </pic:nvPicPr>
                  <pic:blipFill>
                    <a:blip r:embed="rId46">
                      <a:grayscl/>
                      <a:extLst>
                        <a:ext uri="{BEBA8EAE-BF5A-486C-A8C5-ECC9F3942E4B}">
                          <a14:imgProps xmlns:a14="http://schemas.microsoft.com/office/drawing/2010/main">
                            <a14:imgLayer r:embed="rId47">
                              <a14:imgEffect>
                                <a14:colorTemperature colorTemp="11200"/>
                              </a14:imgEffect>
                            </a14:imgLayer>
                          </a14:imgProps>
                        </a:ext>
                      </a:extLst>
                    </a:blip>
                    <a:stretch>
                      <a:fillRect/>
                    </a:stretch>
                  </pic:blipFill>
                  <pic:spPr>
                    <a:xfrm>
                      <a:off x="0" y="0"/>
                      <a:ext cx="5943600" cy="1286510"/>
                    </a:xfrm>
                    <a:prstGeom prst="rect">
                      <a:avLst/>
                    </a:prstGeom>
                  </pic:spPr>
                </pic:pic>
              </a:graphicData>
            </a:graphic>
          </wp:inline>
        </w:drawing>
      </w:r>
    </w:p>
    <w:p w14:paraId="484F71BB" w14:textId="0CD67E70" w:rsidR="006F5ED4" w:rsidRDefault="00CB2192" w:rsidP="006B6F1E">
      <w:r>
        <w:t>In the third and last section, each of the database names were filled in and with this information, the calculations for the current workload, along with simulated peak for each- memory, IO and vCPU is calculated for sizing.</w:t>
      </w:r>
    </w:p>
    <w:p w14:paraId="2ACAEAD3" w14:textId="639E9EB4" w:rsidR="006F5ED4" w:rsidRDefault="00FD70FC" w:rsidP="006B6F1E">
      <w:r w:rsidRPr="00FD70FC">
        <w:rPr>
          <w:noProof/>
        </w:rPr>
        <w:drawing>
          <wp:inline distT="0" distB="0" distL="0" distR="0" wp14:anchorId="20C72AB5" wp14:editId="346E94F7">
            <wp:extent cx="5943600" cy="942975"/>
            <wp:effectExtent l="0" t="0" r="0" b="0"/>
            <wp:docPr id="845306696" name="Picture 8453066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6696" name="Picture 1" descr="A screenshot of a computer&#10;&#10;Description automatically generated"/>
                    <pic:cNvPicPr/>
                  </pic:nvPicPr>
                  <pic:blipFill>
                    <a:blip r:embed="rId48">
                      <a:grayscl/>
                    </a:blip>
                    <a:stretch>
                      <a:fillRect/>
                    </a:stretch>
                  </pic:blipFill>
                  <pic:spPr>
                    <a:xfrm>
                      <a:off x="0" y="0"/>
                      <a:ext cx="5943600" cy="942975"/>
                    </a:xfrm>
                    <a:prstGeom prst="rect">
                      <a:avLst/>
                    </a:prstGeom>
                  </pic:spPr>
                </pic:pic>
              </a:graphicData>
            </a:graphic>
          </wp:inline>
        </w:drawing>
      </w:r>
    </w:p>
    <w:p w14:paraId="459F7CF7" w14:textId="435BE518" w:rsidR="006F5ED4" w:rsidRDefault="00C63E3F" w:rsidP="006B6F1E">
      <w:r>
        <w:t>For example</w:t>
      </w:r>
      <w:r w:rsidR="006F5ED4">
        <w:t>:</w:t>
      </w:r>
    </w:p>
    <w:p w14:paraId="1289E12E" w14:textId="7D1F9A68" w:rsidR="006F5ED4" w:rsidRDefault="00FD70FC" w:rsidP="006B6F1E">
      <w:r>
        <w:rPr>
          <w:b/>
          <w:bCs/>
        </w:rPr>
        <w:t>DBPROD1</w:t>
      </w:r>
      <w:r w:rsidR="006F5ED4">
        <w:t xml:space="preserve"> will require:</w:t>
      </w:r>
    </w:p>
    <w:p w14:paraId="4E906632" w14:textId="00103E5C" w:rsidR="006F5ED4" w:rsidRDefault="00FD70FC" w:rsidP="006B6F1E">
      <w:r>
        <w:t>26</w:t>
      </w:r>
      <w:r w:rsidR="006F5ED4">
        <w:t xml:space="preserve"> vCPU for an average load and </w:t>
      </w:r>
      <w:r>
        <w:t>39</w:t>
      </w:r>
      <w:r w:rsidR="006F5ED4">
        <w:t xml:space="preserve"> vCPU for a max workload.  </w:t>
      </w:r>
    </w:p>
    <w:p w14:paraId="14AD66C1" w14:textId="3DE31989" w:rsidR="006F5ED4" w:rsidRDefault="006F5ED4" w:rsidP="006B6F1E">
      <w:r>
        <w:t xml:space="preserve">A server with </w:t>
      </w:r>
      <w:r w:rsidR="00FD70FC">
        <w:t>46</w:t>
      </w:r>
      <w:r>
        <w:t xml:space="preserve">G of memory and </w:t>
      </w:r>
      <w:r w:rsidR="00FD70FC">
        <w:t>31</w:t>
      </w:r>
      <w:r>
        <w:t>G allocated to the database.</w:t>
      </w:r>
    </w:p>
    <w:p w14:paraId="5B4BC4BE" w14:textId="696A4B92" w:rsidR="006F5ED4" w:rsidRDefault="006F5ED4" w:rsidP="006B6F1E">
      <w:r>
        <w:t xml:space="preserve">Disk IOPS </w:t>
      </w:r>
      <w:r w:rsidR="00FD70FC">
        <w:t>7550</w:t>
      </w:r>
      <w:r>
        <w:t xml:space="preserve"> and </w:t>
      </w:r>
      <w:r w:rsidR="00FD70FC">
        <w:t>2637</w:t>
      </w:r>
      <w:r>
        <w:t>MB/s throughput</w:t>
      </w:r>
      <w:r w:rsidR="00FD70FC">
        <w:t>.</w:t>
      </w:r>
    </w:p>
    <w:p w14:paraId="5449DB3C" w14:textId="306C5DCC" w:rsidR="00FD70FC" w:rsidRDefault="00FD70FC" w:rsidP="006B6F1E">
      <w:r>
        <w:t xml:space="preserve">There is a total that is displayed at the bottom, but this is only available if you need to know how many resources will be required for the project.  The value we have here is what we require to size out the Azure VM.  </w:t>
      </w:r>
    </w:p>
    <w:p w14:paraId="5D3EE361" w14:textId="39AAFAA8" w:rsidR="00FD70FC" w:rsidRPr="0085323C" w:rsidRDefault="006F5ED4" w:rsidP="00FD70FC">
      <w:r>
        <w:t xml:space="preserve">Calculations can be seen </w:t>
      </w:r>
      <w:r w:rsidR="00FD70FC">
        <w:t>for the rest of the databases and using this information, it is easy to size out exactly what target hardware to accomplish the needs of the workload</w:t>
      </w:r>
      <w:r>
        <w:t>.</w:t>
      </w:r>
    </w:p>
    <w:p w14:paraId="0A9A51C0" w14:textId="7DADA290" w:rsidR="00FD70FC" w:rsidRDefault="00FD70FC" w:rsidP="006B6F1E">
      <w:r>
        <w:t>Using this information, VMs, backup solutions, OS disk and datafile storage can be assessed.  As the example is that of a large Oracle environment, (93TB) storage is one of the largest cloud expenditures to meet the needs of the Oracle workloads.</w:t>
      </w:r>
    </w:p>
    <w:p w14:paraId="7638F5D3" w14:textId="65B41369" w:rsidR="00FD70FC" w:rsidRDefault="00FD70FC" w:rsidP="006B6F1E">
      <w:r w:rsidRPr="00FD70FC">
        <w:rPr>
          <w:noProof/>
        </w:rPr>
        <w:drawing>
          <wp:inline distT="0" distB="0" distL="0" distR="0" wp14:anchorId="4859829A" wp14:editId="4CC33894">
            <wp:extent cx="5943600" cy="1362075"/>
            <wp:effectExtent l="0" t="0" r="0" b="0"/>
            <wp:docPr id="1230123272" name="Picture 1230123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23272" name="Picture 1" descr="A screenshot of a computer&#10;&#10;Description automatically generated"/>
                    <pic:cNvPicPr/>
                  </pic:nvPicPr>
                  <pic:blipFill>
                    <a:blip r:embed="rId49">
                      <a:grayscl/>
                    </a:blip>
                    <a:stretch>
                      <a:fillRect/>
                    </a:stretch>
                  </pic:blipFill>
                  <pic:spPr>
                    <a:xfrm>
                      <a:off x="0" y="0"/>
                      <a:ext cx="5943600" cy="1362075"/>
                    </a:xfrm>
                    <a:prstGeom prst="rect">
                      <a:avLst/>
                    </a:prstGeom>
                  </pic:spPr>
                </pic:pic>
              </a:graphicData>
            </a:graphic>
          </wp:inline>
        </w:drawing>
      </w:r>
    </w:p>
    <w:p w14:paraId="68E428D9" w14:textId="50A5D5A8" w:rsidR="00020A30" w:rsidRPr="0085323C" w:rsidRDefault="00020A30" w:rsidP="0085323C">
      <w:r>
        <w:tab/>
      </w:r>
    </w:p>
    <w:p w14:paraId="77CBF621" w14:textId="47FAF35D" w:rsidR="00824954" w:rsidRDefault="002C68ED" w:rsidP="00FF13A8">
      <w:pPr>
        <w:pStyle w:val="Heading1"/>
      </w:pPr>
      <w:bookmarkStart w:id="20" w:name="_Toc146545219"/>
      <w:r>
        <w:t>Choosing the Correct VMs and Storage</w:t>
      </w:r>
      <w:bookmarkEnd w:id="20"/>
    </w:p>
    <w:p w14:paraId="3A9495C3" w14:textId="599E40DC" w:rsidR="00565211" w:rsidRDefault="00565211" w:rsidP="00C91EF7">
      <w:pPr>
        <w:pStyle w:val="Heading2"/>
      </w:pPr>
      <w:bookmarkStart w:id="21" w:name="_Toc146545220"/>
      <w:r>
        <w:t xml:space="preserve">High Level </w:t>
      </w:r>
      <w:r w:rsidR="00216461">
        <w:t>Oracle on Azure for IaaS</w:t>
      </w:r>
      <w:bookmarkEnd w:id="21"/>
    </w:p>
    <w:p w14:paraId="3BC526F5" w14:textId="434FEC0B" w:rsidR="00216461" w:rsidRDefault="00F91751" w:rsidP="006B6F1E">
      <w:r w:rsidRPr="00397DD5">
        <w:t>Oracle High Availability in the Azure</w:t>
      </w:r>
      <w:r>
        <w:t xml:space="preserve"> cloud marries Azure High Availability with Oracle Data Guard to create solutions that use </w:t>
      </w:r>
      <w:r w:rsidR="008520E6">
        <w:t xml:space="preserve">many of Oracle’s Maximum Availability Architecture advanced concepts.  Due to the differences between on-premises architecture and the public cloud, there are significant differences.  Where </w:t>
      </w:r>
      <w:r w:rsidR="00CD6015">
        <w:t>Data Guard</w:t>
      </w:r>
      <w:r w:rsidR="008520E6">
        <w:t xml:space="preserve"> is more focused on Disaster Recovery in an on-premises solution, in Azure, it’s front and center for High Availability, leveraging Fast-Start Failover, the DG Broker, Observer, etc.</w:t>
      </w:r>
    </w:p>
    <w:p w14:paraId="6AC18D12" w14:textId="6C8765AB" w:rsidR="00216461" w:rsidRDefault="0791C020" w:rsidP="00565211">
      <w:r>
        <w:rPr>
          <w:noProof/>
        </w:rPr>
        <w:drawing>
          <wp:inline distT="0" distB="0" distL="0" distR="0" wp14:anchorId="42ED2FA6" wp14:editId="1F46D8F3">
            <wp:extent cx="5943600" cy="2821305"/>
            <wp:effectExtent l="0" t="0" r="0" b="0"/>
            <wp:docPr id="10" name="Picture 1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p>
    <w:p w14:paraId="73F1CAD9" w14:textId="40CC4C02" w:rsidR="005E4B9F" w:rsidRDefault="005E4B9F" w:rsidP="006B6F1E">
      <w:r>
        <w:t xml:space="preserve">Decisions around Cross-region deployments, Availability </w:t>
      </w:r>
      <w:r w:rsidR="00B118D3">
        <w:t>Zones,</w:t>
      </w:r>
      <w:r>
        <w:t xml:space="preserve"> or Availability Sets</w:t>
      </w:r>
      <w:r w:rsidR="00AC7F00">
        <w:t xml:space="preserve">, along with number of </w:t>
      </w:r>
      <w:r w:rsidR="00CD6015">
        <w:t>Data Guard</w:t>
      </w:r>
      <w:r w:rsidR="00AC7F00">
        <w:t xml:space="preserve"> standbys in a specific customer environment is based on Service Level, Recovery Point </w:t>
      </w:r>
      <w:r w:rsidR="00026392">
        <w:t>Objective</w:t>
      </w:r>
      <w:r w:rsidR="00AC7F00">
        <w:t xml:space="preserve">, (RPO) and </w:t>
      </w:r>
      <w:r w:rsidR="00026392">
        <w:t>RTO, (Re</w:t>
      </w:r>
      <w:r w:rsidR="00CD5B28">
        <w:t xml:space="preserve">covery Time Objective).  This information will also provide the information required for backup and recovery strategies and </w:t>
      </w:r>
      <w:r w:rsidR="009C4EEE">
        <w:t>storage requirements, (storage often has features that provide value in these focus areas.)</w:t>
      </w:r>
    </w:p>
    <w:p w14:paraId="17A770FF" w14:textId="5F667FCF" w:rsidR="0090052F" w:rsidRPr="00565211" w:rsidRDefault="0090052F" w:rsidP="006B6F1E">
      <w:r>
        <w:t xml:space="preserve">The above, classic highly available and </w:t>
      </w:r>
      <w:r w:rsidR="00DF1E65">
        <w:t>99.996% uptime for Oracle is a recommendation to begin with and from here, the architecture can simplify or evolve.</w:t>
      </w:r>
    </w:p>
    <w:p w14:paraId="094A767A" w14:textId="407BC03D" w:rsidR="004B1F1A" w:rsidRDefault="004B1F1A" w:rsidP="004B1F1A">
      <w:pPr>
        <w:pStyle w:val="Heading1"/>
        <w:ind w:left="-5" w:right="826"/>
      </w:pPr>
      <w:bookmarkStart w:id="22" w:name="_Toc146545221"/>
      <w:bookmarkStart w:id="23" w:name="_Toc18230"/>
      <w:r>
        <w:t>Azure recommendations for Oracle V</w:t>
      </w:r>
      <w:r w:rsidR="00FF13A8">
        <w:t>irtual Machine</w:t>
      </w:r>
      <w:r>
        <w:t>s</w:t>
      </w:r>
      <w:bookmarkEnd w:id="22"/>
      <w:r>
        <w:t xml:space="preserve"> </w:t>
      </w:r>
      <w:bookmarkEnd w:id="23"/>
    </w:p>
    <w:p w14:paraId="08AFD108" w14:textId="6051B5C9" w:rsidR="004B1F1A" w:rsidRDefault="004B1F1A" w:rsidP="004B1F1A">
      <w:pPr>
        <w:spacing w:after="10"/>
        <w:ind w:left="-5" w:right="912"/>
      </w:pPr>
      <w:r>
        <w:t xml:space="preserve">Below </w:t>
      </w:r>
      <w:r w:rsidR="008930F5">
        <w:t>is</w:t>
      </w:r>
      <w:r>
        <w:t xml:space="preserve"> some typical Oracle VM configuration checklist </w:t>
      </w:r>
      <w:proofErr w:type="gramStart"/>
      <w:r>
        <w:t>items</w:t>
      </w:r>
      <w:proofErr w:type="gramEnd"/>
      <w:r>
        <w:t xml:space="preserve"> </w:t>
      </w:r>
    </w:p>
    <w:tbl>
      <w:tblPr>
        <w:tblStyle w:val="TableGrid1"/>
        <w:tblW w:w="9343" w:type="dxa"/>
        <w:tblInd w:w="9" w:type="dxa"/>
        <w:tblBorders>
          <w:top w:val="single" w:sz="6" w:space="0" w:color="DFE2E5"/>
          <w:left w:val="single" w:sz="6" w:space="0" w:color="DFE2E5"/>
          <w:bottom w:val="single" w:sz="6" w:space="0" w:color="DFE2E5"/>
          <w:right w:val="single" w:sz="6" w:space="0" w:color="DFE2E5"/>
          <w:insideH w:val="single" w:sz="6" w:space="0" w:color="DFE2E5"/>
          <w:insideV w:val="single" w:sz="6" w:space="0" w:color="DFE2E5"/>
        </w:tblBorders>
        <w:tblCellMar>
          <w:top w:w="137" w:type="dxa"/>
          <w:left w:w="194" w:type="dxa"/>
          <w:right w:w="115" w:type="dxa"/>
        </w:tblCellMar>
        <w:tblLook w:val="04A0" w:firstRow="1" w:lastRow="0" w:firstColumn="1" w:lastColumn="0" w:noHBand="0" w:noVBand="1"/>
      </w:tblPr>
      <w:tblGrid>
        <w:gridCol w:w="1808"/>
        <w:gridCol w:w="4947"/>
        <w:gridCol w:w="2588"/>
      </w:tblGrid>
      <w:tr w:rsidR="004B1F1A" w:rsidRPr="006E69DD" w14:paraId="3083C413" w14:textId="77777777" w:rsidTr="006E69DD">
        <w:trPr>
          <w:trHeight w:val="406"/>
        </w:trPr>
        <w:tc>
          <w:tcPr>
            <w:tcW w:w="2323" w:type="dxa"/>
            <w:shd w:val="clear" w:color="auto" w:fill="D9D9D9" w:themeFill="background1" w:themeFillShade="D9"/>
          </w:tcPr>
          <w:p w14:paraId="5BF2E7E9" w14:textId="77777777" w:rsidR="004B1F1A" w:rsidRPr="006E69DD" w:rsidRDefault="004B1F1A" w:rsidP="004B1F1A">
            <w:pPr>
              <w:spacing w:line="259" w:lineRule="auto"/>
              <w:ind w:right="76"/>
              <w:jc w:val="center"/>
              <w:rPr>
                <w:rFonts w:cstheme="minorHAnsi"/>
              </w:rPr>
            </w:pPr>
            <w:r w:rsidRPr="006E69DD">
              <w:rPr>
                <w:rFonts w:eastAsia="Segoe UI" w:cstheme="minorHAnsi"/>
                <w:b/>
              </w:rPr>
              <w:t xml:space="preserve">Type </w:t>
            </w:r>
          </w:p>
        </w:tc>
        <w:tc>
          <w:tcPr>
            <w:tcW w:w="4025" w:type="dxa"/>
            <w:shd w:val="clear" w:color="auto" w:fill="D9D9D9" w:themeFill="background1" w:themeFillShade="D9"/>
          </w:tcPr>
          <w:p w14:paraId="10B7C4D7" w14:textId="77777777" w:rsidR="004B1F1A" w:rsidRPr="006E69DD" w:rsidRDefault="004B1F1A" w:rsidP="004B1F1A">
            <w:pPr>
              <w:spacing w:line="259" w:lineRule="auto"/>
              <w:ind w:right="78"/>
              <w:jc w:val="center"/>
              <w:rPr>
                <w:rFonts w:cstheme="minorHAnsi"/>
              </w:rPr>
            </w:pPr>
            <w:r w:rsidRPr="006E69DD">
              <w:rPr>
                <w:rFonts w:eastAsia="Segoe UI" w:cstheme="minorHAnsi"/>
                <w:b/>
              </w:rPr>
              <w:t xml:space="preserve">Source </w:t>
            </w:r>
          </w:p>
        </w:tc>
        <w:tc>
          <w:tcPr>
            <w:tcW w:w="2995" w:type="dxa"/>
            <w:shd w:val="clear" w:color="auto" w:fill="D9D9D9" w:themeFill="background1" w:themeFillShade="D9"/>
          </w:tcPr>
          <w:p w14:paraId="750734DC" w14:textId="77777777" w:rsidR="004B1F1A" w:rsidRPr="006E69DD" w:rsidRDefault="004B1F1A" w:rsidP="004B1F1A">
            <w:pPr>
              <w:spacing w:line="259" w:lineRule="auto"/>
              <w:ind w:right="12"/>
              <w:jc w:val="center"/>
              <w:rPr>
                <w:rFonts w:cstheme="minorHAnsi"/>
              </w:rPr>
            </w:pPr>
            <w:r w:rsidRPr="006E69DD">
              <w:rPr>
                <w:rFonts w:eastAsia="Segoe UI" w:cstheme="minorHAnsi"/>
                <w:b/>
              </w:rPr>
              <w:t xml:space="preserve">Azure Recommendation </w:t>
            </w:r>
          </w:p>
        </w:tc>
      </w:tr>
      <w:tr w:rsidR="004B1F1A" w:rsidRPr="006E69DD" w14:paraId="1FDE0867" w14:textId="77777777" w:rsidTr="008930F5">
        <w:trPr>
          <w:trHeight w:val="1278"/>
        </w:trPr>
        <w:tc>
          <w:tcPr>
            <w:tcW w:w="2323" w:type="dxa"/>
          </w:tcPr>
          <w:p w14:paraId="4A05D2F6" w14:textId="5884E7A6" w:rsidR="004B1F1A" w:rsidRPr="006E69DD" w:rsidRDefault="004B1F1A" w:rsidP="004B1F1A">
            <w:pPr>
              <w:spacing w:line="259" w:lineRule="auto"/>
              <w:ind w:left="1"/>
              <w:rPr>
                <w:rFonts w:cstheme="minorHAnsi"/>
              </w:rPr>
            </w:pPr>
            <w:r w:rsidRPr="006E69DD">
              <w:rPr>
                <w:rFonts w:cstheme="minorHAnsi"/>
              </w:rPr>
              <w:t xml:space="preserve">Storage </w:t>
            </w:r>
          </w:p>
        </w:tc>
        <w:tc>
          <w:tcPr>
            <w:tcW w:w="4025" w:type="dxa"/>
          </w:tcPr>
          <w:p w14:paraId="5C7AFAD6" w14:textId="77777777" w:rsidR="004B1F1A" w:rsidRPr="006E69DD" w:rsidRDefault="00BA7A90" w:rsidP="004B1F1A">
            <w:pPr>
              <w:spacing w:line="259" w:lineRule="auto"/>
              <w:ind w:left="1"/>
              <w:rPr>
                <w:rFonts w:cstheme="minorHAnsi"/>
              </w:rPr>
            </w:pPr>
            <w:hyperlink r:id="rId51" w:anchor="scalability-and-performance-targets">
              <w:r w:rsidR="004B1F1A" w:rsidRPr="006E69DD">
                <w:rPr>
                  <w:rFonts w:cstheme="minorHAnsi"/>
                  <w:color w:val="0366D6"/>
                  <w:u w:val="single" w:color="0366D6"/>
                </w:rPr>
                <w:t>https://docs.microsoft.com/en</w:t>
              </w:r>
            </w:hyperlink>
            <w:hyperlink r:id="rId52" w:anchor="scalability-and-performance-targets">
              <w:r w:rsidR="004B1F1A" w:rsidRPr="006E69DD">
                <w:rPr>
                  <w:rFonts w:cstheme="minorHAnsi"/>
                  <w:color w:val="0366D6"/>
                  <w:u w:val="single" w:color="0366D6"/>
                </w:rPr>
                <w:t>-</w:t>
              </w:r>
            </w:hyperlink>
            <w:hyperlink r:id="rId53" w:anchor="scalability-and-performance-targets">
              <w:r w:rsidR="004B1F1A" w:rsidRPr="006E69DD">
                <w:rPr>
                  <w:rFonts w:cstheme="minorHAnsi"/>
                  <w:color w:val="0366D6"/>
                  <w:u w:val="single" w:color="0366D6"/>
                </w:rPr>
                <w:t>us/azure/virtual</w:t>
              </w:r>
            </w:hyperlink>
            <w:hyperlink r:id="rId54" w:anchor="scalability-and-performance-targets">
              <w:r w:rsidR="004B1F1A" w:rsidRPr="006E69DD">
                <w:rPr>
                  <w:rFonts w:cstheme="minorHAnsi"/>
                  <w:color w:val="0366D6"/>
                  <w:u w:val="single" w:color="0366D6"/>
                </w:rPr>
                <w:t>machines/windows/premium</w:t>
              </w:r>
            </w:hyperlink>
            <w:hyperlink r:id="rId55" w:anchor="scalability-and-performance-targets">
              <w:r w:rsidR="004B1F1A" w:rsidRPr="006E69DD">
                <w:rPr>
                  <w:rFonts w:cstheme="minorHAnsi"/>
                  <w:color w:val="0366D6"/>
                  <w:u w:val="single" w:color="0366D6"/>
                </w:rPr>
                <w:t>-</w:t>
              </w:r>
            </w:hyperlink>
            <w:hyperlink r:id="rId56" w:anchor="scalability-and-performance-targets">
              <w:r w:rsidR="004B1F1A" w:rsidRPr="006E69DD">
                <w:rPr>
                  <w:rFonts w:cstheme="minorHAnsi"/>
                  <w:color w:val="0366D6"/>
                  <w:u w:val="single" w:color="0366D6"/>
                </w:rPr>
                <w:t>storage#scalability</w:t>
              </w:r>
            </w:hyperlink>
            <w:hyperlink r:id="rId57" w:anchor="scalability-and-performance-targets">
              <w:r w:rsidR="004B1F1A" w:rsidRPr="006E69DD">
                <w:rPr>
                  <w:rFonts w:cstheme="minorHAnsi"/>
                  <w:color w:val="0366D6"/>
                  <w:u w:val="single" w:color="0366D6"/>
                </w:rPr>
                <w:t>and</w:t>
              </w:r>
            </w:hyperlink>
            <w:hyperlink r:id="rId58" w:anchor="scalability-and-performance-targets">
              <w:r w:rsidR="004B1F1A" w:rsidRPr="006E69DD">
                <w:rPr>
                  <w:rFonts w:cstheme="minorHAnsi"/>
                  <w:color w:val="0366D6"/>
                  <w:u w:val="single" w:color="0366D6"/>
                </w:rPr>
                <w:t>-</w:t>
              </w:r>
            </w:hyperlink>
            <w:hyperlink r:id="rId59" w:anchor="scalability-and-performance-targets">
              <w:r w:rsidR="004B1F1A" w:rsidRPr="006E69DD">
                <w:rPr>
                  <w:rFonts w:cstheme="minorHAnsi"/>
                  <w:color w:val="0366D6"/>
                  <w:u w:val="single" w:color="0366D6"/>
                </w:rPr>
                <w:t>performance</w:t>
              </w:r>
            </w:hyperlink>
            <w:hyperlink r:id="rId60" w:anchor="scalability-and-performance-targets">
              <w:r w:rsidR="004B1F1A" w:rsidRPr="006E69DD">
                <w:rPr>
                  <w:rFonts w:cstheme="minorHAnsi"/>
                  <w:color w:val="0366D6"/>
                  <w:u w:val="single" w:color="0366D6"/>
                </w:rPr>
                <w:t>-</w:t>
              </w:r>
            </w:hyperlink>
            <w:hyperlink r:id="rId61" w:anchor="scalability-and-performance-targets">
              <w:r w:rsidR="004B1F1A" w:rsidRPr="006E69DD">
                <w:rPr>
                  <w:rFonts w:cstheme="minorHAnsi"/>
                  <w:color w:val="0366D6"/>
                  <w:u w:val="single" w:color="0366D6"/>
                </w:rPr>
                <w:t>targets</w:t>
              </w:r>
            </w:hyperlink>
            <w:hyperlink r:id="rId62" w:anchor="scalability-and-performance-targets">
              <w:r w:rsidR="004B1F1A" w:rsidRPr="006E69DD">
                <w:rPr>
                  <w:rFonts w:cstheme="minorHAnsi"/>
                </w:rPr>
                <w:t xml:space="preserve"> </w:t>
              </w:r>
            </w:hyperlink>
          </w:p>
        </w:tc>
        <w:tc>
          <w:tcPr>
            <w:tcW w:w="2995" w:type="dxa"/>
          </w:tcPr>
          <w:p w14:paraId="147677C9" w14:textId="251590B2" w:rsidR="004B1F1A" w:rsidRPr="006E69DD" w:rsidRDefault="006E69DD" w:rsidP="00193677">
            <w:pPr>
              <w:spacing w:line="238" w:lineRule="auto"/>
              <w:ind w:right="74"/>
              <w:rPr>
                <w:rFonts w:cstheme="minorHAnsi"/>
              </w:rPr>
            </w:pPr>
            <w:r>
              <w:rPr>
                <w:rFonts w:cstheme="minorHAnsi"/>
              </w:rPr>
              <w:t>Start with Premium SSD or PV2</w:t>
            </w:r>
            <w:r w:rsidR="004B1F1A" w:rsidRPr="006E69DD">
              <w:rPr>
                <w:rFonts w:cstheme="minorHAnsi"/>
              </w:rPr>
              <w:t xml:space="preserve"> </w:t>
            </w:r>
            <w:r w:rsidR="00F816E7" w:rsidRPr="006E69DD">
              <w:rPr>
                <w:rFonts w:cstheme="minorHAnsi"/>
              </w:rPr>
              <w:t>unless workload MBPs, (throughput) requires more</w:t>
            </w:r>
            <w:r w:rsidR="00E44698">
              <w:rPr>
                <w:rFonts w:cstheme="minorHAnsi"/>
              </w:rPr>
              <w:t xml:space="preserve"> or simplified management is desired.</w:t>
            </w:r>
          </w:p>
        </w:tc>
      </w:tr>
      <w:tr w:rsidR="004B1F1A" w:rsidRPr="006E69DD" w14:paraId="10B2374B" w14:textId="77777777" w:rsidTr="008930F5">
        <w:trPr>
          <w:trHeight w:val="1605"/>
        </w:trPr>
        <w:tc>
          <w:tcPr>
            <w:tcW w:w="2323" w:type="dxa"/>
            <w:shd w:val="clear" w:color="auto" w:fill="F6F8FA"/>
          </w:tcPr>
          <w:p w14:paraId="23F51B9B"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025" w:type="dxa"/>
            <w:shd w:val="clear" w:color="auto" w:fill="F6F8FA"/>
          </w:tcPr>
          <w:p w14:paraId="0D30C807" w14:textId="77777777" w:rsidR="004B1F1A" w:rsidRPr="006E69DD" w:rsidRDefault="00BA7A90" w:rsidP="004B1F1A">
            <w:pPr>
              <w:spacing w:line="259" w:lineRule="auto"/>
              <w:ind w:left="1"/>
              <w:rPr>
                <w:rFonts w:cstheme="minorHAnsi"/>
              </w:rPr>
            </w:pPr>
            <w:hyperlink r:id="rId63" w:anchor="disk-cache-settings">
              <w:r w:rsidR="004B1F1A" w:rsidRPr="006E69DD">
                <w:rPr>
                  <w:rFonts w:cstheme="minorHAnsi"/>
                  <w:color w:val="0366D6"/>
                  <w:u w:val="single" w:color="0366D6"/>
                </w:rPr>
                <w:t>https://docs.microsoft.com/en</w:t>
              </w:r>
            </w:hyperlink>
            <w:hyperlink r:id="rId64" w:anchor="disk-cache-settings">
              <w:r w:rsidR="004B1F1A" w:rsidRPr="006E69DD">
                <w:rPr>
                  <w:rFonts w:cstheme="minorHAnsi"/>
                  <w:color w:val="0366D6"/>
                  <w:u w:val="single" w:color="0366D6"/>
                </w:rPr>
                <w:t>-</w:t>
              </w:r>
            </w:hyperlink>
            <w:hyperlink r:id="rId65" w:anchor="disk-cache-settings">
              <w:r w:rsidR="004B1F1A" w:rsidRPr="006E69DD">
                <w:rPr>
                  <w:rFonts w:cstheme="minorHAnsi"/>
                  <w:color w:val="0366D6"/>
                  <w:u w:val="single" w:color="0366D6"/>
                </w:rPr>
                <w:t>us/azure/virtual</w:t>
              </w:r>
            </w:hyperlink>
            <w:hyperlink r:id="rId66" w:anchor="disk-cache-settings">
              <w:r w:rsidR="004B1F1A" w:rsidRPr="006E69DD">
                <w:rPr>
                  <w:rFonts w:cstheme="minorHAnsi"/>
                  <w:color w:val="0366D6"/>
                  <w:u w:val="single" w:color="0366D6"/>
                </w:rPr>
                <w:t>machines/workloads/oracle/oracle</w:t>
              </w:r>
            </w:hyperlink>
            <w:hyperlink r:id="rId67" w:anchor="disk-cache-settings">
              <w:r w:rsidR="004B1F1A" w:rsidRPr="006E69DD">
                <w:rPr>
                  <w:rFonts w:cstheme="minorHAnsi"/>
                  <w:color w:val="0366D6"/>
                  <w:u w:val="single" w:color="0366D6"/>
                </w:rPr>
                <w:t>-</w:t>
              </w:r>
            </w:hyperlink>
            <w:hyperlink r:id="rId68" w:anchor="disk-cache-settings">
              <w:r w:rsidR="004B1F1A" w:rsidRPr="006E69DD">
                <w:rPr>
                  <w:rFonts w:cstheme="minorHAnsi"/>
                  <w:color w:val="0366D6"/>
                  <w:u w:val="single" w:color="0366D6"/>
                </w:rPr>
                <w:t>design#disk</w:t>
              </w:r>
            </w:hyperlink>
            <w:hyperlink r:id="rId69" w:anchor="disk-cache-settings">
              <w:r w:rsidR="004B1F1A" w:rsidRPr="006E69DD">
                <w:rPr>
                  <w:rFonts w:cstheme="minorHAnsi"/>
                  <w:color w:val="0366D6"/>
                  <w:u w:val="single" w:color="0366D6"/>
                </w:rPr>
                <w:t>cache</w:t>
              </w:r>
            </w:hyperlink>
            <w:hyperlink r:id="rId70" w:anchor="disk-cache-settings">
              <w:r w:rsidR="004B1F1A" w:rsidRPr="006E69DD">
                <w:rPr>
                  <w:rFonts w:cstheme="minorHAnsi"/>
                  <w:color w:val="0366D6"/>
                  <w:u w:val="single" w:color="0366D6"/>
                </w:rPr>
                <w:t>-</w:t>
              </w:r>
            </w:hyperlink>
            <w:hyperlink r:id="rId71" w:anchor="disk-cache-settings">
              <w:r w:rsidR="004B1F1A" w:rsidRPr="006E69DD">
                <w:rPr>
                  <w:rFonts w:cstheme="minorHAnsi"/>
                  <w:color w:val="0366D6"/>
                  <w:u w:val="single" w:color="0366D6"/>
                </w:rPr>
                <w:t>settings</w:t>
              </w:r>
            </w:hyperlink>
            <w:hyperlink r:id="rId72" w:anchor="disk-cache-settings">
              <w:r w:rsidR="004B1F1A" w:rsidRPr="006E69DD">
                <w:rPr>
                  <w:rFonts w:cstheme="minorHAnsi"/>
                </w:rPr>
                <w:t xml:space="preserve"> </w:t>
              </w:r>
            </w:hyperlink>
          </w:p>
        </w:tc>
        <w:tc>
          <w:tcPr>
            <w:tcW w:w="2995" w:type="dxa"/>
            <w:shd w:val="clear" w:color="auto" w:fill="F6F8FA"/>
          </w:tcPr>
          <w:p w14:paraId="2376694B" w14:textId="7A61E313" w:rsidR="004B1F1A" w:rsidRPr="006E69DD" w:rsidRDefault="004B1F1A" w:rsidP="004B1F1A">
            <w:pPr>
              <w:spacing w:line="259" w:lineRule="auto"/>
              <w:ind w:right="1"/>
              <w:rPr>
                <w:rFonts w:cstheme="minorHAnsi"/>
              </w:rPr>
            </w:pPr>
            <w:r w:rsidRPr="006E69DD">
              <w:rPr>
                <w:rFonts w:cstheme="minorHAnsi"/>
              </w:rPr>
              <w:t>Separate redo logs</w:t>
            </w:r>
            <w:r w:rsidR="00F816E7" w:rsidRPr="006E69DD">
              <w:rPr>
                <w:rFonts w:cstheme="minorHAnsi"/>
              </w:rPr>
              <w:t xml:space="preserve"> from datafiles </w:t>
            </w:r>
            <w:r w:rsidRPr="006E69DD">
              <w:rPr>
                <w:rFonts w:cstheme="minorHAnsi"/>
              </w:rPr>
              <w:t xml:space="preserve">TS on separate data disk </w:t>
            </w:r>
            <w:r w:rsidR="00F816E7" w:rsidRPr="006E69DD">
              <w:rPr>
                <w:rFonts w:cstheme="minorHAnsi"/>
              </w:rPr>
              <w:t>whenever</w:t>
            </w:r>
            <w:r w:rsidR="00F270C9" w:rsidRPr="006E69DD">
              <w:rPr>
                <w:rFonts w:cstheme="minorHAnsi"/>
              </w:rPr>
              <w:t xml:space="preserve"> log latency is experienced.</w:t>
            </w:r>
          </w:p>
        </w:tc>
      </w:tr>
      <w:tr w:rsidR="004B1F1A" w:rsidRPr="006E69DD" w14:paraId="6D8E5F0A" w14:textId="77777777" w:rsidTr="008930F5">
        <w:trPr>
          <w:trHeight w:val="1478"/>
        </w:trPr>
        <w:tc>
          <w:tcPr>
            <w:tcW w:w="2323" w:type="dxa"/>
          </w:tcPr>
          <w:p w14:paraId="1FFFF1F1"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025" w:type="dxa"/>
          </w:tcPr>
          <w:p w14:paraId="38F17F25" w14:textId="77777777" w:rsidR="004B1F1A" w:rsidRPr="006E69DD" w:rsidRDefault="00BA7A90" w:rsidP="004B1F1A">
            <w:pPr>
              <w:spacing w:line="259" w:lineRule="auto"/>
              <w:ind w:left="1"/>
              <w:rPr>
                <w:rFonts w:cstheme="minorHAnsi"/>
              </w:rPr>
            </w:pPr>
            <w:hyperlink r:id="rId73" w:anchor="io-scheduling-algorithm-for-premium-storage">
              <w:r w:rsidR="004B1F1A" w:rsidRPr="006E69DD">
                <w:rPr>
                  <w:rFonts w:cstheme="minorHAnsi"/>
                  <w:color w:val="0366D6"/>
                  <w:u w:val="single" w:color="0366D6"/>
                </w:rPr>
                <w:t>https://docs.microsoft.com/en</w:t>
              </w:r>
            </w:hyperlink>
            <w:hyperlink r:id="rId74" w:anchor="io-scheduling-algorithm-for-premium-storage">
              <w:r w:rsidR="004B1F1A" w:rsidRPr="006E69DD">
                <w:rPr>
                  <w:rFonts w:cstheme="minorHAnsi"/>
                  <w:color w:val="0366D6"/>
                  <w:u w:val="single" w:color="0366D6"/>
                </w:rPr>
                <w:t>-</w:t>
              </w:r>
            </w:hyperlink>
            <w:hyperlink r:id="rId75" w:anchor="io-scheduling-algorithm-for-premium-storage">
              <w:r w:rsidR="004B1F1A" w:rsidRPr="006E69DD">
                <w:rPr>
                  <w:rFonts w:cstheme="minorHAnsi"/>
                  <w:color w:val="0366D6"/>
                  <w:u w:val="single" w:color="0366D6"/>
                </w:rPr>
                <w:t>us/azure/virtual</w:t>
              </w:r>
            </w:hyperlink>
            <w:hyperlink r:id="rId76" w:anchor="io-scheduling-algorithm-for-premium-storage">
              <w:r w:rsidR="004B1F1A" w:rsidRPr="006E69DD">
                <w:rPr>
                  <w:rFonts w:cstheme="minorHAnsi"/>
                  <w:color w:val="0366D6"/>
                  <w:u w:val="single" w:color="0366D6"/>
                </w:rPr>
                <w:t>machines/linux/optimization#io</w:t>
              </w:r>
            </w:hyperlink>
            <w:hyperlink r:id="rId77" w:anchor="io-scheduling-algorithm-for-premium-storage">
              <w:r w:rsidR="004B1F1A" w:rsidRPr="006E69DD">
                <w:rPr>
                  <w:rFonts w:cstheme="minorHAnsi"/>
                  <w:color w:val="0366D6"/>
                  <w:u w:val="single" w:color="0366D6"/>
                </w:rPr>
                <w:t>-</w:t>
              </w:r>
            </w:hyperlink>
            <w:hyperlink r:id="rId78" w:anchor="io-scheduling-algorithm-for-premium-storage">
              <w:r w:rsidR="004B1F1A" w:rsidRPr="006E69DD">
                <w:rPr>
                  <w:rFonts w:cstheme="minorHAnsi"/>
                  <w:color w:val="0366D6"/>
                  <w:u w:val="single" w:color="0366D6"/>
                </w:rPr>
                <w:t>scheduling</w:t>
              </w:r>
            </w:hyperlink>
            <w:hyperlink r:id="rId79" w:anchor="io-scheduling-algorithm-for-premium-storage">
              <w:r w:rsidR="004B1F1A" w:rsidRPr="006E69DD">
                <w:rPr>
                  <w:rFonts w:cstheme="minorHAnsi"/>
                  <w:color w:val="0366D6"/>
                  <w:u w:val="single" w:color="0366D6"/>
                </w:rPr>
                <w:t>algorithm</w:t>
              </w:r>
            </w:hyperlink>
            <w:hyperlink r:id="rId80" w:anchor="io-scheduling-algorithm-for-premium-storage">
              <w:r w:rsidR="004B1F1A" w:rsidRPr="006E69DD">
                <w:rPr>
                  <w:rFonts w:cstheme="minorHAnsi"/>
                  <w:color w:val="0366D6"/>
                  <w:u w:val="single" w:color="0366D6"/>
                </w:rPr>
                <w:t>-</w:t>
              </w:r>
            </w:hyperlink>
            <w:hyperlink r:id="rId81" w:anchor="io-scheduling-algorithm-for-premium-storage">
              <w:r w:rsidR="004B1F1A" w:rsidRPr="006E69DD">
                <w:rPr>
                  <w:rFonts w:cstheme="minorHAnsi"/>
                  <w:color w:val="0366D6"/>
                  <w:u w:val="single" w:color="0366D6"/>
                </w:rPr>
                <w:t>for</w:t>
              </w:r>
            </w:hyperlink>
            <w:hyperlink r:id="rId82" w:anchor="io-scheduling-algorithm-for-premium-storage">
              <w:r w:rsidR="004B1F1A" w:rsidRPr="006E69DD">
                <w:rPr>
                  <w:rFonts w:cstheme="minorHAnsi"/>
                  <w:color w:val="0366D6"/>
                  <w:u w:val="single" w:color="0366D6"/>
                </w:rPr>
                <w:t>-</w:t>
              </w:r>
            </w:hyperlink>
            <w:hyperlink r:id="rId83" w:anchor="io-scheduling-algorithm-for-premium-storage">
              <w:r w:rsidR="004B1F1A" w:rsidRPr="006E69DD">
                <w:rPr>
                  <w:rFonts w:cstheme="minorHAnsi"/>
                  <w:color w:val="0366D6"/>
                  <w:u w:val="single" w:color="0366D6"/>
                </w:rPr>
                <w:t>premium</w:t>
              </w:r>
            </w:hyperlink>
            <w:hyperlink r:id="rId84" w:anchor="io-scheduling-algorithm-for-premium-storage">
              <w:r w:rsidR="004B1F1A" w:rsidRPr="006E69DD">
                <w:rPr>
                  <w:rFonts w:cstheme="minorHAnsi"/>
                  <w:color w:val="0366D6"/>
                  <w:u w:val="single" w:color="0366D6"/>
                </w:rPr>
                <w:t>-</w:t>
              </w:r>
            </w:hyperlink>
            <w:hyperlink r:id="rId85" w:anchor="io-scheduling-algorithm-for-premium-storage">
              <w:r w:rsidR="004B1F1A" w:rsidRPr="006E69DD">
                <w:rPr>
                  <w:rFonts w:cstheme="minorHAnsi"/>
                  <w:color w:val="0366D6"/>
                  <w:u w:val="single" w:color="0366D6"/>
                </w:rPr>
                <w:t>storage</w:t>
              </w:r>
            </w:hyperlink>
            <w:hyperlink r:id="rId86" w:anchor="io-scheduling-algorithm-for-premium-storage">
              <w:r w:rsidR="004B1F1A" w:rsidRPr="006E69DD">
                <w:rPr>
                  <w:rFonts w:cstheme="minorHAnsi"/>
                </w:rPr>
                <w:t xml:space="preserve"> </w:t>
              </w:r>
            </w:hyperlink>
          </w:p>
        </w:tc>
        <w:tc>
          <w:tcPr>
            <w:tcW w:w="2995" w:type="dxa"/>
          </w:tcPr>
          <w:p w14:paraId="23A78B0E" w14:textId="77777777" w:rsidR="004B1F1A" w:rsidRPr="006E69DD" w:rsidRDefault="004B1F1A" w:rsidP="004B1F1A">
            <w:pPr>
              <w:spacing w:line="259" w:lineRule="auto"/>
              <w:rPr>
                <w:rFonts w:cstheme="minorHAnsi"/>
              </w:rPr>
            </w:pPr>
            <w:r w:rsidRPr="006E69DD">
              <w:rPr>
                <w:rFonts w:cstheme="minorHAnsi"/>
              </w:rPr>
              <w:t xml:space="preserve">Set NOOP or Deadline algorithm for I/O scheduling </w:t>
            </w:r>
          </w:p>
        </w:tc>
      </w:tr>
      <w:tr w:rsidR="004B1F1A" w:rsidRPr="006E69DD" w14:paraId="23CE7EFC" w14:textId="77777777" w:rsidTr="008930F5">
        <w:trPr>
          <w:trHeight w:val="1311"/>
        </w:trPr>
        <w:tc>
          <w:tcPr>
            <w:tcW w:w="2323" w:type="dxa"/>
            <w:shd w:val="clear" w:color="auto" w:fill="F6F8FA"/>
          </w:tcPr>
          <w:p w14:paraId="09E1035D"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025" w:type="dxa"/>
            <w:shd w:val="clear" w:color="auto" w:fill="F6F8FA"/>
          </w:tcPr>
          <w:p w14:paraId="184ABCA9" w14:textId="77777777" w:rsidR="004B1F1A" w:rsidRPr="006E69DD" w:rsidRDefault="00BA7A90" w:rsidP="004B1F1A">
            <w:pPr>
              <w:spacing w:line="259" w:lineRule="auto"/>
              <w:ind w:left="1"/>
              <w:rPr>
                <w:rFonts w:cstheme="minorHAnsi"/>
              </w:rPr>
            </w:pPr>
            <w:hyperlink r:id="rId87" w:anchor="premium-storage-for-linux-vms">
              <w:r w:rsidR="004B1F1A" w:rsidRPr="006E69DD">
                <w:rPr>
                  <w:rFonts w:cstheme="minorHAnsi"/>
                  <w:color w:val="0366D6"/>
                  <w:u w:val="single" w:color="0366D6"/>
                </w:rPr>
                <w:t>https://docs.microsoft.com/en</w:t>
              </w:r>
            </w:hyperlink>
            <w:hyperlink r:id="rId88" w:anchor="premium-storage-for-linux-vms">
              <w:r w:rsidR="004B1F1A" w:rsidRPr="006E69DD">
                <w:rPr>
                  <w:rFonts w:cstheme="minorHAnsi"/>
                  <w:color w:val="0366D6"/>
                  <w:u w:val="single" w:color="0366D6"/>
                </w:rPr>
                <w:t>-</w:t>
              </w:r>
            </w:hyperlink>
            <w:hyperlink r:id="rId89" w:anchor="premium-storage-for-linux-vms">
              <w:r w:rsidR="004B1F1A" w:rsidRPr="006E69DD">
                <w:rPr>
                  <w:rFonts w:cstheme="minorHAnsi"/>
                  <w:color w:val="0366D6"/>
                  <w:u w:val="single" w:color="0366D6"/>
                </w:rPr>
                <w:t>us/azure/virtual</w:t>
              </w:r>
            </w:hyperlink>
            <w:hyperlink r:id="rId90" w:anchor="premium-storage-for-linux-vms">
              <w:r w:rsidR="004B1F1A" w:rsidRPr="006E69DD">
                <w:rPr>
                  <w:rFonts w:cstheme="minorHAnsi"/>
                  <w:color w:val="0366D6"/>
                  <w:u w:val="single" w:color="0366D6"/>
                </w:rPr>
                <w:t>machines/windows/premium</w:t>
              </w:r>
            </w:hyperlink>
            <w:hyperlink r:id="rId91" w:anchor="premium-storage-for-linux-vms">
              <w:r w:rsidR="004B1F1A" w:rsidRPr="006E69DD">
                <w:rPr>
                  <w:rFonts w:cstheme="minorHAnsi"/>
                  <w:color w:val="0366D6"/>
                  <w:u w:val="single" w:color="0366D6"/>
                </w:rPr>
                <w:t>-</w:t>
              </w:r>
            </w:hyperlink>
            <w:hyperlink r:id="rId92" w:anchor="premium-storage-for-linux-vms">
              <w:r w:rsidR="004B1F1A" w:rsidRPr="006E69DD">
                <w:rPr>
                  <w:rFonts w:cstheme="minorHAnsi"/>
                  <w:color w:val="0366D6"/>
                  <w:u w:val="single" w:color="0366D6"/>
                </w:rPr>
                <w:t>storage#premium</w:t>
              </w:r>
            </w:hyperlink>
            <w:hyperlink r:id="rId93" w:anchor="premium-storage-for-linux-vms">
              <w:r w:rsidR="004B1F1A" w:rsidRPr="006E69DD">
                <w:rPr>
                  <w:rFonts w:cstheme="minorHAnsi"/>
                  <w:color w:val="0366D6"/>
                  <w:u w:val="single" w:color="0366D6"/>
                </w:rPr>
                <w:t>storage</w:t>
              </w:r>
            </w:hyperlink>
            <w:hyperlink r:id="rId94" w:anchor="premium-storage-for-linux-vms">
              <w:r w:rsidR="004B1F1A" w:rsidRPr="006E69DD">
                <w:rPr>
                  <w:rFonts w:cstheme="minorHAnsi"/>
                  <w:color w:val="0366D6"/>
                  <w:u w:val="single" w:color="0366D6"/>
                </w:rPr>
                <w:t>-</w:t>
              </w:r>
            </w:hyperlink>
            <w:hyperlink r:id="rId95" w:anchor="premium-storage-for-linux-vms">
              <w:r w:rsidR="004B1F1A" w:rsidRPr="006E69DD">
                <w:rPr>
                  <w:rFonts w:cstheme="minorHAnsi"/>
                  <w:color w:val="0366D6"/>
                  <w:u w:val="single" w:color="0366D6"/>
                </w:rPr>
                <w:t>for</w:t>
              </w:r>
            </w:hyperlink>
            <w:hyperlink r:id="rId96" w:anchor="premium-storage-for-linux-vms">
              <w:r w:rsidR="004B1F1A" w:rsidRPr="006E69DD">
                <w:rPr>
                  <w:rFonts w:cstheme="minorHAnsi"/>
                  <w:color w:val="0366D6"/>
                  <w:u w:val="single" w:color="0366D6"/>
                </w:rPr>
                <w:t>-</w:t>
              </w:r>
            </w:hyperlink>
            <w:hyperlink r:id="rId97" w:anchor="premium-storage-for-linux-vms">
              <w:r w:rsidR="004B1F1A" w:rsidRPr="006E69DD">
                <w:rPr>
                  <w:rFonts w:cstheme="minorHAnsi"/>
                  <w:color w:val="0366D6"/>
                  <w:u w:val="single" w:color="0366D6"/>
                </w:rPr>
                <w:t>linux</w:t>
              </w:r>
            </w:hyperlink>
            <w:hyperlink r:id="rId98" w:anchor="premium-storage-for-linux-vms">
              <w:r w:rsidR="004B1F1A" w:rsidRPr="006E69DD">
                <w:rPr>
                  <w:rFonts w:cstheme="minorHAnsi"/>
                  <w:color w:val="0366D6"/>
                  <w:u w:val="single" w:color="0366D6"/>
                </w:rPr>
                <w:t>-</w:t>
              </w:r>
            </w:hyperlink>
            <w:hyperlink r:id="rId99" w:anchor="premium-storage-for-linux-vms">
              <w:r w:rsidR="004B1F1A" w:rsidRPr="006E69DD">
                <w:rPr>
                  <w:rFonts w:cstheme="minorHAnsi"/>
                  <w:color w:val="0366D6"/>
                  <w:u w:val="single" w:color="0366D6"/>
                </w:rPr>
                <w:t>vms</w:t>
              </w:r>
            </w:hyperlink>
            <w:hyperlink r:id="rId100" w:anchor="premium-storage-for-linux-vms">
              <w:r w:rsidR="004B1F1A" w:rsidRPr="006E69DD">
                <w:rPr>
                  <w:rFonts w:cstheme="minorHAnsi"/>
                </w:rPr>
                <w:t xml:space="preserve"> </w:t>
              </w:r>
            </w:hyperlink>
          </w:p>
        </w:tc>
        <w:tc>
          <w:tcPr>
            <w:tcW w:w="2995" w:type="dxa"/>
            <w:shd w:val="clear" w:color="auto" w:fill="F6F8FA"/>
          </w:tcPr>
          <w:p w14:paraId="063469E1" w14:textId="4B932835" w:rsidR="004B1F1A" w:rsidRPr="006E69DD" w:rsidRDefault="004B1F1A" w:rsidP="004B1F1A">
            <w:pPr>
              <w:spacing w:line="259" w:lineRule="auto"/>
              <w:rPr>
                <w:rFonts w:cstheme="minorHAnsi"/>
              </w:rPr>
            </w:pPr>
            <w:r w:rsidRPr="006E69DD">
              <w:rPr>
                <w:rFonts w:cstheme="minorHAnsi"/>
              </w:rPr>
              <w:t>Disable "barriers" for disks with cache read</w:t>
            </w:r>
            <w:r w:rsidR="0031610C" w:rsidRPr="006E69DD">
              <w:rPr>
                <w:rFonts w:cstheme="minorHAnsi"/>
              </w:rPr>
              <w:t>-</w:t>
            </w:r>
            <w:r w:rsidRPr="006E69DD">
              <w:rPr>
                <w:rFonts w:cstheme="minorHAnsi"/>
              </w:rPr>
              <w:t xml:space="preserve">only </w:t>
            </w:r>
            <w:r w:rsidR="00505ACD" w:rsidRPr="006E69DD">
              <w:rPr>
                <w:rFonts w:cstheme="minorHAnsi"/>
              </w:rPr>
              <w:t>for datafiles</w:t>
            </w:r>
            <w:r w:rsidR="0057570C" w:rsidRPr="006E69DD">
              <w:rPr>
                <w:rFonts w:cstheme="minorHAnsi"/>
              </w:rPr>
              <w:t xml:space="preserve"> and redo/FRA to none.</w:t>
            </w:r>
          </w:p>
        </w:tc>
      </w:tr>
      <w:tr w:rsidR="004B1F1A" w:rsidRPr="006E69DD" w14:paraId="4DDCADBB" w14:textId="77777777" w:rsidTr="008930F5">
        <w:trPr>
          <w:trHeight w:val="826"/>
        </w:trPr>
        <w:tc>
          <w:tcPr>
            <w:tcW w:w="2323" w:type="dxa"/>
          </w:tcPr>
          <w:p w14:paraId="43EA3D66"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025" w:type="dxa"/>
          </w:tcPr>
          <w:p w14:paraId="0C424035" w14:textId="77777777" w:rsidR="004B1F1A" w:rsidRPr="006E69DD" w:rsidRDefault="00BA7A90" w:rsidP="004B1F1A">
            <w:pPr>
              <w:spacing w:line="259" w:lineRule="auto"/>
              <w:ind w:left="1"/>
              <w:rPr>
                <w:rFonts w:cstheme="minorHAnsi"/>
              </w:rPr>
            </w:pPr>
            <w:hyperlink r:id="rId101" w:anchor="disk-striping">
              <w:r w:rsidR="004B1F1A" w:rsidRPr="006E69DD">
                <w:rPr>
                  <w:rFonts w:cstheme="minorHAnsi"/>
                  <w:color w:val="0366D6"/>
                  <w:u w:val="single" w:color="0366D6"/>
                </w:rPr>
                <w:t>https://docs.microsoft.com/en</w:t>
              </w:r>
            </w:hyperlink>
            <w:hyperlink r:id="rId102" w:anchor="disk-striping">
              <w:r w:rsidR="004B1F1A" w:rsidRPr="006E69DD">
                <w:rPr>
                  <w:rFonts w:cstheme="minorHAnsi"/>
                  <w:color w:val="0366D6"/>
                  <w:u w:val="single" w:color="0366D6"/>
                </w:rPr>
                <w:t>-</w:t>
              </w:r>
            </w:hyperlink>
            <w:hyperlink r:id="rId103" w:anchor="disk-striping">
              <w:r w:rsidR="004B1F1A" w:rsidRPr="006E69DD">
                <w:rPr>
                  <w:rFonts w:cstheme="minorHAnsi"/>
                  <w:color w:val="0366D6"/>
                  <w:u w:val="single" w:color="0366D6"/>
                </w:rPr>
                <w:t>us/azure/virtual</w:t>
              </w:r>
            </w:hyperlink>
            <w:hyperlink r:id="rId104" w:anchor="disk-striping">
              <w:r w:rsidR="004B1F1A" w:rsidRPr="006E69DD">
                <w:rPr>
                  <w:rFonts w:cstheme="minorHAnsi"/>
                  <w:color w:val="0366D6"/>
                  <w:u w:val="single" w:color="0366D6"/>
                </w:rPr>
                <w:t>machines/windows/premium</w:t>
              </w:r>
            </w:hyperlink>
            <w:hyperlink r:id="rId105" w:anchor="disk-striping">
              <w:r w:rsidR="004B1F1A" w:rsidRPr="006E69DD">
                <w:rPr>
                  <w:rFonts w:cstheme="minorHAnsi"/>
                  <w:color w:val="0366D6"/>
                  <w:u w:val="single" w:color="0366D6"/>
                </w:rPr>
                <w:t>-</w:t>
              </w:r>
            </w:hyperlink>
            <w:hyperlink r:id="rId106" w:anchor="disk-striping">
              <w:r w:rsidR="004B1F1A" w:rsidRPr="006E69DD">
                <w:rPr>
                  <w:rFonts w:cstheme="minorHAnsi"/>
                  <w:color w:val="0366D6"/>
                  <w:u w:val="single" w:color="0366D6"/>
                </w:rPr>
                <w:t>storage</w:t>
              </w:r>
            </w:hyperlink>
            <w:hyperlink r:id="rId107" w:anchor="disk-striping">
              <w:r w:rsidR="004B1F1A" w:rsidRPr="006E69DD">
                <w:rPr>
                  <w:rFonts w:cstheme="minorHAnsi"/>
                  <w:color w:val="0366D6"/>
                  <w:u w:val="single" w:color="0366D6"/>
                </w:rPr>
                <w:t>performance#disk</w:t>
              </w:r>
            </w:hyperlink>
            <w:hyperlink r:id="rId108" w:anchor="disk-striping">
              <w:r w:rsidR="004B1F1A" w:rsidRPr="006E69DD">
                <w:rPr>
                  <w:rFonts w:cstheme="minorHAnsi"/>
                  <w:color w:val="0366D6"/>
                  <w:u w:val="single" w:color="0366D6"/>
                </w:rPr>
                <w:t>-</w:t>
              </w:r>
            </w:hyperlink>
            <w:hyperlink r:id="rId109" w:anchor="disk-striping">
              <w:r w:rsidR="004B1F1A" w:rsidRPr="006E69DD">
                <w:rPr>
                  <w:rFonts w:cstheme="minorHAnsi"/>
                  <w:color w:val="0366D6"/>
                  <w:u w:val="single" w:color="0366D6"/>
                </w:rPr>
                <w:t>striping</w:t>
              </w:r>
            </w:hyperlink>
            <w:hyperlink r:id="rId110" w:anchor="disk-striping">
              <w:r w:rsidR="004B1F1A" w:rsidRPr="006E69DD">
                <w:rPr>
                  <w:rFonts w:cstheme="minorHAnsi"/>
                </w:rPr>
                <w:t xml:space="preserve"> </w:t>
              </w:r>
            </w:hyperlink>
          </w:p>
        </w:tc>
        <w:tc>
          <w:tcPr>
            <w:tcW w:w="2995" w:type="dxa"/>
          </w:tcPr>
          <w:p w14:paraId="64A5F609" w14:textId="77777777" w:rsidR="004B1F1A" w:rsidRPr="006E69DD" w:rsidRDefault="004B1F1A" w:rsidP="004B1F1A">
            <w:pPr>
              <w:spacing w:line="259" w:lineRule="auto"/>
              <w:rPr>
                <w:rFonts w:cstheme="minorHAnsi"/>
              </w:rPr>
            </w:pPr>
            <w:r w:rsidRPr="006E69DD">
              <w:rPr>
                <w:rFonts w:cstheme="minorHAnsi"/>
              </w:rPr>
              <w:t xml:space="preserve">Use Stripe size 64KB </w:t>
            </w:r>
          </w:p>
        </w:tc>
      </w:tr>
    </w:tbl>
    <w:p w14:paraId="2601BF71" w14:textId="77777777" w:rsidR="004B1F1A" w:rsidRPr="006E69DD" w:rsidRDefault="004B1F1A" w:rsidP="004B1F1A">
      <w:pPr>
        <w:spacing w:after="0"/>
        <w:ind w:left="-1440" w:right="933"/>
        <w:rPr>
          <w:rFonts w:cstheme="minorHAnsi"/>
        </w:rPr>
      </w:pPr>
    </w:p>
    <w:tbl>
      <w:tblPr>
        <w:tblStyle w:val="TableGrid1"/>
        <w:tblW w:w="9335" w:type="dxa"/>
        <w:tblInd w:w="9" w:type="dxa"/>
        <w:tblLayout w:type="fixed"/>
        <w:tblCellMar>
          <w:top w:w="139" w:type="dxa"/>
          <w:left w:w="194" w:type="dxa"/>
          <w:right w:w="115" w:type="dxa"/>
        </w:tblCellMar>
        <w:tblLook w:val="04A0" w:firstRow="1" w:lastRow="0" w:firstColumn="1" w:lastColumn="0" w:noHBand="0" w:noVBand="1"/>
      </w:tblPr>
      <w:tblGrid>
        <w:gridCol w:w="1783"/>
        <w:gridCol w:w="4950"/>
        <w:gridCol w:w="2602"/>
      </w:tblGrid>
      <w:tr w:rsidR="004B1F1A" w:rsidRPr="006E69DD" w14:paraId="32BEB231" w14:textId="77777777" w:rsidTr="00587FFC">
        <w:trPr>
          <w:trHeight w:val="368"/>
        </w:trPr>
        <w:tc>
          <w:tcPr>
            <w:tcW w:w="1783" w:type="dxa"/>
            <w:tcBorders>
              <w:top w:val="single" w:sz="6" w:space="0" w:color="DFE2E5"/>
              <w:left w:val="single" w:sz="6" w:space="0" w:color="DFE2E5"/>
              <w:bottom w:val="single" w:sz="6" w:space="0" w:color="DFE2E5"/>
              <w:right w:val="single" w:sz="6" w:space="0" w:color="DFE2E5"/>
            </w:tcBorders>
          </w:tcPr>
          <w:p w14:paraId="2C1A2A18" w14:textId="77777777" w:rsidR="004B1F1A" w:rsidRPr="006E69DD" w:rsidRDefault="004B1F1A" w:rsidP="004B1F1A">
            <w:pPr>
              <w:spacing w:line="259" w:lineRule="auto"/>
              <w:ind w:right="76"/>
              <w:jc w:val="center"/>
              <w:rPr>
                <w:rFonts w:cstheme="minorHAnsi"/>
              </w:rPr>
            </w:pPr>
            <w:r w:rsidRPr="006E69DD">
              <w:rPr>
                <w:rFonts w:eastAsia="Segoe UI" w:cstheme="minorHAnsi"/>
                <w:b/>
              </w:rPr>
              <w:t xml:space="preserve">Type </w:t>
            </w:r>
          </w:p>
        </w:tc>
        <w:tc>
          <w:tcPr>
            <w:tcW w:w="4950" w:type="dxa"/>
            <w:tcBorders>
              <w:top w:val="single" w:sz="6" w:space="0" w:color="DFE2E5"/>
              <w:left w:val="single" w:sz="6" w:space="0" w:color="DFE2E5"/>
              <w:bottom w:val="single" w:sz="6" w:space="0" w:color="DFE2E5"/>
              <w:right w:val="single" w:sz="6" w:space="0" w:color="DFE2E5"/>
            </w:tcBorders>
          </w:tcPr>
          <w:p w14:paraId="02CD9E9C" w14:textId="77777777" w:rsidR="004B1F1A" w:rsidRPr="006E69DD" w:rsidRDefault="004B1F1A" w:rsidP="004B1F1A">
            <w:pPr>
              <w:spacing w:line="259" w:lineRule="auto"/>
              <w:ind w:right="78"/>
              <w:jc w:val="center"/>
              <w:rPr>
                <w:rFonts w:cstheme="minorHAnsi"/>
              </w:rPr>
            </w:pPr>
            <w:r w:rsidRPr="006E69DD">
              <w:rPr>
                <w:rFonts w:eastAsia="Segoe UI" w:cstheme="minorHAnsi"/>
                <w:b/>
              </w:rPr>
              <w:t xml:space="preserve">Source </w:t>
            </w:r>
          </w:p>
        </w:tc>
        <w:tc>
          <w:tcPr>
            <w:tcW w:w="2602" w:type="dxa"/>
            <w:tcBorders>
              <w:top w:val="single" w:sz="6" w:space="0" w:color="DFE2E5"/>
              <w:left w:val="single" w:sz="6" w:space="0" w:color="DFE2E5"/>
              <w:bottom w:val="single" w:sz="6" w:space="0" w:color="DFE2E5"/>
              <w:right w:val="single" w:sz="6" w:space="0" w:color="DFE2E5"/>
            </w:tcBorders>
          </w:tcPr>
          <w:p w14:paraId="254A6984" w14:textId="77777777" w:rsidR="004B1F1A" w:rsidRPr="006E69DD" w:rsidRDefault="004B1F1A" w:rsidP="004B1F1A">
            <w:pPr>
              <w:spacing w:line="259" w:lineRule="auto"/>
              <w:ind w:right="12"/>
              <w:jc w:val="center"/>
              <w:rPr>
                <w:rFonts w:cstheme="minorHAnsi"/>
              </w:rPr>
            </w:pPr>
            <w:r w:rsidRPr="006E69DD">
              <w:rPr>
                <w:rFonts w:eastAsia="Segoe UI" w:cstheme="minorHAnsi"/>
                <w:b/>
              </w:rPr>
              <w:t xml:space="preserve">Azure Recommendation </w:t>
            </w:r>
          </w:p>
        </w:tc>
      </w:tr>
      <w:tr w:rsidR="004B1F1A" w:rsidRPr="006E69DD" w14:paraId="47F97A06" w14:textId="77777777" w:rsidTr="00587FFC">
        <w:trPr>
          <w:trHeight w:val="1121"/>
        </w:trPr>
        <w:tc>
          <w:tcPr>
            <w:tcW w:w="1783" w:type="dxa"/>
            <w:tcBorders>
              <w:top w:val="single" w:sz="6" w:space="0" w:color="DFE2E5"/>
              <w:left w:val="single" w:sz="6" w:space="0" w:color="DFE2E5"/>
              <w:bottom w:val="single" w:sz="36" w:space="0" w:color="FFFFFF"/>
              <w:right w:val="single" w:sz="6" w:space="0" w:color="DFE2E5"/>
            </w:tcBorders>
            <w:shd w:val="clear" w:color="auto" w:fill="F6F8FA"/>
          </w:tcPr>
          <w:p w14:paraId="58C6C5FC"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950" w:type="dxa"/>
            <w:tcBorders>
              <w:top w:val="single" w:sz="6" w:space="0" w:color="DFE2E5"/>
              <w:left w:val="single" w:sz="6" w:space="0" w:color="DFE2E5"/>
              <w:bottom w:val="single" w:sz="36" w:space="0" w:color="FFFFFF"/>
              <w:right w:val="single" w:sz="6" w:space="0" w:color="DFE2E5"/>
            </w:tcBorders>
            <w:shd w:val="clear" w:color="auto" w:fill="F6F8FA"/>
          </w:tcPr>
          <w:p w14:paraId="5CA639A0" w14:textId="77777777" w:rsidR="004B1F1A" w:rsidRPr="006E69DD" w:rsidRDefault="00BA7A90" w:rsidP="004B1F1A">
            <w:pPr>
              <w:spacing w:line="259" w:lineRule="auto"/>
              <w:ind w:left="1"/>
              <w:rPr>
                <w:rFonts w:cstheme="minorHAnsi"/>
              </w:rPr>
            </w:pPr>
            <w:hyperlink r:id="rId111">
              <w:r w:rsidR="004B1F1A" w:rsidRPr="006E69DD">
                <w:rPr>
                  <w:rFonts w:cstheme="minorHAnsi"/>
                  <w:color w:val="0366D6"/>
                  <w:u w:val="single" w:color="0366D6"/>
                </w:rPr>
                <w:t>https://docs.microsoft.com/en</w:t>
              </w:r>
            </w:hyperlink>
            <w:hyperlink r:id="rId112">
              <w:r w:rsidR="004B1F1A" w:rsidRPr="006E69DD">
                <w:rPr>
                  <w:rFonts w:cstheme="minorHAnsi"/>
                  <w:color w:val="0366D6"/>
                  <w:u w:val="single" w:color="0366D6"/>
                </w:rPr>
                <w:t>-</w:t>
              </w:r>
            </w:hyperlink>
            <w:hyperlink r:id="rId113">
              <w:r w:rsidR="004B1F1A" w:rsidRPr="006E69DD">
                <w:rPr>
                  <w:rFonts w:cstheme="minorHAnsi"/>
                  <w:color w:val="0366D6"/>
                  <w:u w:val="single" w:color="0366D6"/>
                </w:rPr>
                <w:t>us/azure/virtual</w:t>
              </w:r>
            </w:hyperlink>
            <w:hyperlink r:id="rId114">
              <w:r w:rsidR="004B1F1A" w:rsidRPr="006E69DD">
                <w:rPr>
                  <w:rFonts w:cstheme="minorHAnsi"/>
                  <w:color w:val="0366D6"/>
                  <w:u w:val="single" w:color="0366D6"/>
                </w:rPr>
                <w:t>machines/workloads/oracle/oracle</w:t>
              </w:r>
            </w:hyperlink>
            <w:hyperlink r:id="rId115">
              <w:r w:rsidR="004B1F1A" w:rsidRPr="006E69DD">
                <w:rPr>
                  <w:rFonts w:cstheme="minorHAnsi"/>
                  <w:color w:val="0366D6"/>
                  <w:u w:val="single" w:color="0366D6"/>
                </w:rPr>
                <w:t>-</w:t>
              </w:r>
            </w:hyperlink>
            <w:hyperlink r:id="rId116">
              <w:r w:rsidR="004B1F1A" w:rsidRPr="006E69DD">
                <w:rPr>
                  <w:rFonts w:cstheme="minorHAnsi"/>
                  <w:color w:val="0366D6"/>
                  <w:u w:val="single" w:color="0366D6"/>
                </w:rPr>
                <w:t>design</w:t>
              </w:r>
            </w:hyperlink>
            <w:hyperlink r:id="rId117">
              <w:r w:rsidR="004B1F1A" w:rsidRPr="006E69DD">
                <w:rPr>
                  <w:rFonts w:cstheme="minorHAnsi"/>
                </w:rPr>
                <w:t xml:space="preserve"> </w:t>
              </w:r>
            </w:hyperlink>
          </w:p>
        </w:tc>
        <w:tc>
          <w:tcPr>
            <w:tcW w:w="2602" w:type="dxa"/>
            <w:tcBorders>
              <w:top w:val="single" w:sz="6" w:space="0" w:color="DFE2E5"/>
              <w:left w:val="single" w:sz="6" w:space="0" w:color="DFE2E5"/>
              <w:bottom w:val="single" w:sz="36" w:space="0" w:color="FFFFFF"/>
              <w:right w:val="single" w:sz="6" w:space="0" w:color="DFE2E5"/>
            </w:tcBorders>
            <w:shd w:val="clear" w:color="auto" w:fill="F6F8FA"/>
          </w:tcPr>
          <w:p w14:paraId="6CAD1B34" w14:textId="3881937F" w:rsidR="004B1F1A" w:rsidRPr="006E69DD" w:rsidRDefault="004B1F1A" w:rsidP="00F47D6F">
            <w:pPr>
              <w:spacing w:line="259" w:lineRule="auto"/>
              <w:ind w:right="119"/>
              <w:rPr>
                <w:rFonts w:cstheme="minorHAnsi"/>
              </w:rPr>
            </w:pPr>
            <w:r w:rsidRPr="006E69DD">
              <w:rPr>
                <w:rFonts w:cstheme="minorHAnsi"/>
              </w:rPr>
              <w:t xml:space="preserve">For OS disks, use default Read/Write </w:t>
            </w:r>
            <w:r w:rsidR="00F47D6F" w:rsidRPr="006E69DD">
              <w:rPr>
                <w:rFonts w:cstheme="minorHAnsi"/>
              </w:rPr>
              <w:t>host level caching and use premium SSD, (P</w:t>
            </w:r>
            <w:r w:rsidR="00587FFC">
              <w:rPr>
                <w:rFonts w:cstheme="minorHAnsi"/>
              </w:rPr>
              <w:t>6-</w:t>
            </w:r>
            <w:r w:rsidR="00F47D6F" w:rsidRPr="006E69DD">
              <w:rPr>
                <w:rFonts w:cstheme="minorHAnsi"/>
              </w:rPr>
              <w:t>P15 recommended for</w:t>
            </w:r>
            <w:r w:rsidR="00587FFC">
              <w:rPr>
                <w:rFonts w:cstheme="minorHAnsi"/>
              </w:rPr>
              <w:t xml:space="preserve"> </w:t>
            </w:r>
            <w:r w:rsidR="00F47D6F" w:rsidRPr="006E69DD">
              <w:rPr>
                <w:rFonts w:cstheme="minorHAnsi"/>
              </w:rPr>
              <w:t>Oracle VM)</w:t>
            </w:r>
            <w:r w:rsidRPr="006E69DD">
              <w:rPr>
                <w:rFonts w:cstheme="minorHAnsi"/>
              </w:rPr>
              <w:t xml:space="preserve"> </w:t>
            </w:r>
          </w:p>
        </w:tc>
      </w:tr>
      <w:tr w:rsidR="004B1F1A" w:rsidRPr="006E69DD" w14:paraId="4D7F0290" w14:textId="77777777" w:rsidTr="00587FFC">
        <w:trPr>
          <w:trHeight w:val="1315"/>
        </w:trPr>
        <w:tc>
          <w:tcPr>
            <w:tcW w:w="1783" w:type="dxa"/>
            <w:tcBorders>
              <w:top w:val="single" w:sz="36" w:space="0" w:color="FFFFFF"/>
              <w:left w:val="single" w:sz="6" w:space="0" w:color="DFE2E5"/>
              <w:bottom w:val="single" w:sz="6" w:space="0" w:color="DFE2E5"/>
              <w:right w:val="single" w:sz="6" w:space="0" w:color="DFE2E5"/>
            </w:tcBorders>
          </w:tcPr>
          <w:p w14:paraId="48CB13D1" w14:textId="6595E365" w:rsidR="004B1F1A" w:rsidRPr="006E69DD" w:rsidRDefault="00A41089" w:rsidP="004B1F1A">
            <w:pPr>
              <w:spacing w:line="259" w:lineRule="auto"/>
              <w:ind w:left="1"/>
              <w:rPr>
                <w:rFonts w:cstheme="minorHAnsi"/>
              </w:rPr>
            </w:pPr>
            <w:r w:rsidRPr="006E69DD">
              <w:rPr>
                <w:rFonts w:cstheme="minorHAnsi"/>
              </w:rPr>
              <w:t>Temp/</w:t>
            </w:r>
            <w:proofErr w:type="spellStart"/>
            <w:r w:rsidRPr="006E69DD">
              <w:rPr>
                <w:rFonts w:cstheme="minorHAnsi"/>
              </w:rPr>
              <w:t>Swapfile</w:t>
            </w:r>
            <w:proofErr w:type="spellEnd"/>
          </w:p>
        </w:tc>
        <w:tc>
          <w:tcPr>
            <w:tcW w:w="4950" w:type="dxa"/>
            <w:tcBorders>
              <w:top w:val="single" w:sz="36" w:space="0" w:color="FFFFFF"/>
              <w:left w:val="single" w:sz="6" w:space="0" w:color="DFE2E5"/>
              <w:bottom w:val="single" w:sz="6" w:space="0" w:color="DFE2E5"/>
              <w:right w:val="single" w:sz="6" w:space="0" w:color="DFE2E5"/>
            </w:tcBorders>
          </w:tcPr>
          <w:p w14:paraId="31C41863" w14:textId="20FD9D63" w:rsidR="004B1F1A" w:rsidRPr="006E69DD" w:rsidRDefault="00BA7A90" w:rsidP="00A41089">
            <w:pPr>
              <w:spacing w:line="259" w:lineRule="auto"/>
              <w:rPr>
                <w:rFonts w:cstheme="minorHAnsi"/>
              </w:rPr>
            </w:pPr>
            <w:hyperlink r:id="rId118" w:history="1">
              <w:r w:rsidR="00F37A27" w:rsidRPr="006E69DD">
                <w:rPr>
                  <w:rStyle w:val="Hyperlink"/>
                  <w:rFonts w:cstheme="minorHAnsi"/>
                </w:rPr>
                <w:t>Ephemeral OS disks - Azure Virtual Machines | Microsoft Docs</w:t>
              </w:r>
            </w:hyperlink>
          </w:p>
        </w:tc>
        <w:tc>
          <w:tcPr>
            <w:tcW w:w="2602" w:type="dxa"/>
            <w:tcBorders>
              <w:top w:val="single" w:sz="36" w:space="0" w:color="FFFFFF"/>
              <w:left w:val="single" w:sz="6" w:space="0" w:color="DFE2E5"/>
              <w:bottom w:val="single" w:sz="6" w:space="0" w:color="DFE2E5"/>
              <w:right w:val="single" w:sz="6" w:space="0" w:color="DFE2E5"/>
            </w:tcBorders>
          </w:tcPr>
          <w:p w14:paraId="4AE8512D" w14:textId="127DFC03" w:rsidR="004B1F1A" w:rsidRPr="006E69DD" w:rsidRDefault="00A41089" w:rsidP="004B1F1A">
            <w:pPr>
              <w:spacing w:line="259" w:lineRule="auto"/>
              <w:rPr>
                <w:rFonts w:cstheme="minorHAnsi"/>
              </w:rPr>
            </w:pPr>
            <w:r w:rsidRPr="006E69DD">
              <w:rPr>
                <w:rFonts w:cstheme="minorHAnsi"/>
              </w:rPr>
              <w:t xml:space="preserve">Ensure </w:t>
            </w:r>
            <w:proofErr w:type="spellStart"/>
            <w:r w:rsidRPr="006E69DD">
              <w:rPr>
                <w:rFonts w:cstheme="minorHAnsi"/>
              </w:rPr>
              <w:t>swapfile</w:t>
            </w:r>
            <w:proofErr w:type="spellEnd"/>
            <w:r w:rsidRPr="006E69DD">
              <w:rPr>
                <w:rFonts w:cstheme="minorHAnsi"/>
              </w:rPr>
              <w:t xml:space="preserve"> for Linux or Windows is located on attached, ephemeral storage</w:t>
            </w:r>
            <w:r w:rsidR="00A5555E">
              <w:rPr>
                <w:rFonts w:cstheme="minorHAnsi"/>
              </w:rPr>
              <w:t xml:space="preserve">. </w:t>
            </w:r>
            <w:r w:rsidR="00587FFC">
              <w:rPr>
                <w:rFonts w:cstheme="minorHAnsi"/>
              </w:rPr>
              <w:t xml:space="preserve">Use a VM SKU that includes </w:t>
            </w:r>
            <w:r w:rsidR="00B7206C">
              <w:rPr>
                <w:rFonts w:cstheme="minorHAnsi"/>
              </w:rPr>
              <w:t xml:space="preserve">an </w:t>
            </w:r>
            <w:r w:rsidR="00497FF1">
              <w:rPr>
                <w:rFonts w:cstheme="minorHAnsi"/>
              </w:rPr>
              <w:t xml:space="preserve">attached </w:t>
            </w:r>
            <w:r w:rsidR="00526868">
              <w:rPr>
                <w:rFonts w:cstheme="minorHAnsi"/>
              </w:rPr>
              <w:t>temp</w:t>
            </w:r>
            <w:r w:rsidR="004719C3">
              <w:rPr>
                <w:rFonts w:cstheme="minorHAnsi"/>
              </w:rPr>
              <w:t xml:space="preserve"> storage.</w:t>
            </w:r>
          </w:p>
        </w:tc>
      </w:tr>
      <w:tr w:rsidR="004B1F1A" w:rsidRPr="006E69DD" w14:paraId="562068F8" w14:textId="77777777" w:rsidTr="00587FFC">
        <w:trPr>
          <w:trHeight w:val="1897"/>
        </w:trPr>
        <w:tc>
          <w:tcPr>
            <w:tcW w:w="1783" w:type="dxa"/>
            <w:tcBorders>
              <w:top w:val="single" w:sz="6" w:space="0" w:color="DFE2E5"/>
              <w:left w:val="single" w:sz="6" w:space="0" w:color="DFE2E5"/>
              <w:bottom w:val="single" w:sz="36" w:space="0" w:color="FFFFFF"/>
              <w:right w:val="single" w:sz="6" w:space="0" w:color="DFE2E5"/>
            </w:tcBorders>
            <w:shd w:val="clear" w:color="auto" w:fill="F6F8FA"/>
          </w:tcPr>
          <w:p w14:paraId="1C9238A3"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950" w:type="dxa"/>
            <w:tcBorders>
              <w:top w:val="single" w:sz="6" w:space="0" w:color="DFE2E5"/>
              <w:left w:val="single" w:sz="6" w:space="0" w:color="DFE2E5"/>
              <w:bottom w:val="single" w:sz="36" w:space="0" w:color="FFFFFF"/>
              <w:right w:val="single" w:sz="6" w:space="0" w:color="DFE2E5"/>
            </w:tcBorders>
            <w:shd w:val="clear" w:color="auto" w:fill="F6F8FA"/>
          </w:tcPr>
          <w:p w14:paraId="30939564" w14:textId="77777777" w:rsidR="004B1F1A" w:rsidRPr="006E69DD" w:rsidRDefault="00BA7A90" w:rsidP="004B1F1A">
            <w:pPr>
              <w:spacing w:line="259" w:lineRule="auto"/>
              <w:ind w:left="1"/>
              <w:rPr>
                <w:rFonts w:cstheme="minorHAnsi"/>
              </w:rPr>
            </w:pPr>
            <w:hyperlink r:id="rId119">
              <w:r w:rsidR="004B1F1A" w:rsidRPr="006E69DD">
                <w:rPr>
                  <w:rFonts w:cstheme="minorHAnsi"/>
                  <w:color w:val="0366D6"/>
                  <w:u w:val="single" w:color="0366D6"/>
                </w:rPr>
                <w:t>https://docs.microsoft.com/en</w:t>
              </w:r>
            </w:hyperlink>
            <w:hyperlink r:id="rId120">
              <w:r w:rsidR="004B1F1A" w:rsidRPr="006E69DD">
                <w:rPr>
                  <w:rFonts w:cstheme="minorHAnsi"/>
                  <w:color w:val="0366D6"/>
                  <w:u w:val="single" w:color="0366D6"/>
                </w:rPr>
                <w:t>-</w:t>
              </w:r>
            </w:hyperlink>
            <w:hyperlink r:id="rId121">
              <w:r w:rsidR="004B1F1A" w:rsidRPr="006E69DD">
                <w:rPr>
                  <w:rFonts w:cstheme="minorHAnsi"/>
                  <w:color w:val="0366D6"/>
                  <w:u w:val="single" w:color="0366D6"/>
                </w:rPr>
                <w:t>us/azure/virtual</w:t>
              </w:r>
            </w:hyperlink>
            <w:hyperlink r:id="rId122">
              <w:r w:rsidR="004B1F1A" w:rsidRPr="006E69DD">
                <w:rPr>
                  <w:rFonts w:cstheme="minorHAnsi"/>
                  <w:color w:val="0366D6"/>
                  <w:u w:val="single" w:color="0366D6"/>
                </w:rPr>
                <w:t>machines/workloads/oracle/oracle</w:t>
              </w:r>
            </w:hyperlink>
            <w:hyperlink r:id="rId123">
              <w:r w:rsidR="004B1F1A" w:rsidRPr="006E69DD">
                <w:rPr>
                  <w:rFonts w:cstheme="minorHAnsi"/>
                  <w:color w:val="0366D6"/>
                  <w:u w:val="single" w:color="0366D6"/>
                </w:rPr>
                <w:t>-</w:t>
              </w:r>
            </w:hyperlink>
            <w:hyperlink r:id="rId124">
              <w:r w:rsidR="004B1F1A" w:rsidRPr="006E69DD">
                <w:rPr>
                  <w:rFonts w:cstheme="minorHAnsi"/>
                  <w:color w:val="0366D6"/>
                  <w:u w:val="single" w:color="0366D6"/>
                </w:rPr>
                <w:t>design</w:t>
              </w:r>
            </w:hyperlink>
            <w:hyperlink r:id="rId125">
              <w:r w:rsidR="004B1F1A" w:rsidRPr="006E69DD">
                <w:rPr>
                  <w:rFonts w:cstheme="minorHAnsi"/>
                </w:rPr>
                <w:t xml:space="preserve"> </w:t>
              </w:r>
            </w:hyperlink>
          </w:p>
        </w:tc>
        <w:tc>
          <w:tcPr>
            <w:tcW w:w="2602" w:type="dxa"/>
            <w:tcBorders>
              <w:top w:val="single" w:sz="6" w:space="0" w:color="DFE2E5"/>
              <w:left w:val="single" w:sz="6" w:space="0" w:color="DFE2E5"/>
              <w:bottom w:val="single" w:sz="36" w:space="0" w:color="FFFFFF"/>
              <w:right w:val="single" w:sz="6" w:space="0" w:color="DFE2E5"/>
            </w:tcBorders>
            <w:shd w:val="clear" w:color="auto" w:fill="F6F8FA"/>
          </w:tcPr>
          <w:p w14:paraId="28D6DE71" w14:textId="1EDF3B1E" w:rsidR="004B1F1A" w:rsidRPr="006E69DD" w:rsidRDefault="004B1F1A" w:rsidP="004B1F1A">
            <w:pPr>
              <w:spacing w:line="259" w:lineRule="auto"/>
              <w:rPr>
                <w:rFonts w:cstheme="minorHAnsi"/>
              </w:rPr>
            </w:pPr>
            <w:r w:rsidRPr="006E69DD">
              <w:rPr>
                <w:rFonts w:cstheme="minorHAnsi"/>
              </w:rPr>
              <w:t>For DATA</w:t>
            </w:r>
            <w:r w:rsidR="001A0E69" w:rsidRPr="006E69DD">
              <w:rPr>
                <w:rFonts w:cstheme="minorHAnsi"/>
              </w:rPr>
              <w:t>FILES, use Read-Only host level caching</w:t>
            </w:r>
            <w:r w:rsidR="00F47D6F" w:rsidRPr="006E69DD">
              <w:rPr>
                <w:rFonts w:cstheme="minorHAnsi"/>
              </w:rPr>
              <w:t xml:space="preserve"> for Premium SSD</w:t>
            </w:r>
            <w:r w:rsidR="00A5555E">
              <w:rPr>
                <w:rFonts w:cstheme="minorHAnsi"/>
              </w:rPr>
              <w:t xml:space="preserve"> available on P30, P40</w:t>
            </w:r>
            <w:r w:rsidR="00F47D6F" w:rsidRPr="006E69DD">
              <w:rPr>
                <w:rFonts w:cstheme="minorHAnsi"/>
              </w:rPr>
              <w:t xml:space="preserve"> or P50</w:t>
            </w:r>
            <w:r w:rsidR="006F0075">
              <w:rPr>
                <w:rFonts w:cstheme="minorHAnsi"/>
              </w:rPr>
              <w:t>.</w:t>
            </w:r>
            <w:r w:rsidR="00F47D6F" w:rsidRPr="006E69DD">
              <w:rPr>
                <w:rFonts w:cstheme="minorHAnsi"/>
              </w:rPr>
              <w:t xml:space="preserve"> For the P50, don’t allocate the last 1G to stay under the max size of 4095G for host level caching.  </w:t>
            </w:r>
            <w:r w:rsidRPr="006E69DD">
              <w:rPr>
                <w:rFonts w:cstheme="minorHAnsi"/>
              </w:rPr>
              <w:t xml:space="preserve"> </w:t>
            </w:r>
          </w:p>
        </w:tc>
      </w:tr>
      <w:tr w:rsidR="004B1F1A" w:rsidRPr="006E69DD" w14:paraId="204A1CB1" w14:textId="77777777" w:rsidTr="00587FFC">
        <w:trPr>
          <w:trHeight w:val="1315"/>
        </w:trPr>
        <w:tc>
          <w:tcPr>
            <w:tcW w:w="1783" w:type="dxa"/>
            <w:tcBorders>
              <w:top w:val="single" w:sz="36" w:space="0" w:color="FFFFFF"/>
              <w:left w:val="single" w:sz="6" w:space="0" w:color="DFE2E5"/>
              <w:bottom w:val="single" w:sz="6" w:space="0" w:color="DFE2E5"/>
              <w:right w:val="single" w:sz="6" w:space="0" w:color="DFE2E5"/>
            </w:tcBorders>
          </w:tcPr>
          <w:p w14:paraId="3467DCB8" w14:textId="77777777" w:rsidR="004B1F1A" w:rsidRPr="006E69DD" w:rsidRDefault="004B1F1A" w:rsidP="004B1F1A">
            <w:pPr>
              <w:spacing w:line="259" w:lineRule="auto"/>
              <w:ind w:left="1"/>
              <w:rPr>
                <w:rFonts w:cstheme="minorHAnsi"/>
              </w:rPr>
            </w:pPr>
            <w:r w:rsidRPr="006E69DD">
              <w:rPr>
                <w:rFonts w:cstheme="minorHAnsi"/>
              </w:rPr>
              <w:t xml:space="preserve">Redo logs </w:t>
            </w:r>
          </w:p>
        </w:tc>
        <w:tc>
          <w:tcPr>
            <w:tcW w:w="4950" w:type="dxa"/>
            <w:tcBorders>
              <w:top w:val="single" w:sz="36" w:space="0" w:color="FFFFFF"/>
              <w:left w:val="single" w:sz="6" w:space="0" w:color="DFE2E5"/>
              <w:bottom w:val="single" w:sz="6" w:space="0" w:color="DFE2E5"/>
              <w:right w:val="single" w:sz="6" w:space="0" w:color="DFE2E5"/>
            </w:tcBorders>
          </w:tcPr>
          <w:p w14:paraId="0F8B4488" w14:textId="77777777" w:rsidR="004B1F1A" w:rsidRPr="006E69DD" w:rsidRDefault="00BA7A90" w:rsidP="004B1F1A">
            <w:pPr>
              <w:spacing w:line="259" w:lineRule="auto"/>
              <w:ind w:left="1"/>
              <w:rPr>
                <w:rFonts w:cstheme="minorHAnsi"/>
              </w:rPr>
            </w:pPr>
            <w:hyperlink r:id="rId126" w:anchor="configuration-options">
              <w:r w:rsidR="004B1F1A" w:rsidRPr="006E69DD">
                <w:rPr>
                  <w:rFonts w:cstheme="minorHAnsi"/>
                  <w:color w:val="0366D6"/>
                  <w:u w:val="single" w:color="0366D6"/>
                </w:rPr>
                <w:t>https://docs.microsoft.com/en</w:t>
              </w:r>
            </w:hyperlink>
            <w:hyperlink r:id="rId127" w:anchor="configuration-options">
              <w:r w:rsidR="004B1F1A" w:rsidRPr="006E69DD">
                <w:rPr>
                  <w:rFonts w:cstheme="minorHAnsi"/>
                  <w:color w:val="0366D6"/>
                  <w:u w:val="single" w:color="0366D6"/>
                </w:rPr>
                <w:t>-</w:t>
              </w:r>
            </w:hyperlink>
            <w:hyperlink r:id="rId128" w:anchor="configuration-options">
              <w:r w:rsidR="004B1F1A" w:rsidRPr="006E69DD">
                <w:rPr>
                  <w:rFonts w:cstheme="minorHAnsi"/>
                  <w:color w:val="0366D6"/>
                  <w:u w:val="single" w:color="0366D6"/>
                </w:rPr>
                <w:t>us/azure/virtual</w:t>
              </w:r>
            </w:hyperlink>
            <w:hyperlink r:id="rId129" w:anchor="configuration-options">
              <w:r w:rsidR="004B1F1A" w:rsidRPr="006E69DD">
                <w:rPr>
                  <w:rFonts w:cstheme="minorHAnsi"/>
                  <w:color w:val="0366D6"/>
                  <w:u w:val="single" w:color="0366D6"/>
                </w:rPr>
                <w:t>machines/workloads/oracle/oracle</w:t>
              </w:r>
            </w:hyperlink>
            <w:hyperlink r:id="rId130" w:anchor="configuration-options">
              <w:r w:rsidR="004B1F1A" w:rsidRPr="006E69DD">
                <w:rPr>
                  <w:rFonts w:cstheme="minorHAnsi"/>
                  <w:color w:val="0366D6"/>
                  <w:u w:val="single" w:color="0366D6"/>
                </w:rPr>
                <w:t>design#configuration</w:t>
              </w:r>
            </w:hyperlink>
            <w:hyperlink r:id="rId131" w:anchor="configuration-options">
              <w:r w:rsidR="004B1F1A" w:rsidRPr="006E69DD">
                <w:rPr>
                  <w:rFonts w:cstheme="minorHAnsi"/>
                  <w:color w:val="0366D6"/>
                  <w:u w:val="single" w:color="0366D6"/>
                </w:rPr>
                <w:t>-</w:t>
              </w:r>
            </w:hyperlink>
            <w:hyperlink r:id="rId132" w:anchor="configuration-options">
              <w:r w:rsidR="004B1F1A" w:rsidRPr="006E69DD">
                <w:rPr>
                  <w:rFonts w:cstheme="minorHAnsi"/>
                  <w:color w:val="0366D6"/>
                  <w:u w:val="single" w:color="0366D6"/>
                </w:rPr>
                <w:t>options</w:t>
              </w:r>
            </w:hyperlink>
            <w:hyperlink r:id="rId133" w:anchor="configuration-options">
              <w:r w:rsidR="004B1F1A" w:rsidRPr="006E69DD">
                <w:rPr>
                  <w:rFonts w:cstheme="minorHAnsi"/>
                </w:rPr>
                <w:t xml:space="preserve"> </w:t>
              </w:r>
            </w:hyperlink>
          </w:p>
        </w:tc>
        <w:tc>
          <w:tcPr>
            <w:tcW w:w="2602" w:type="dxa"/>
            <w:tcBorders>
              <w:top w:val="single" w:sz="36" w:space="0" w:color="FFFFFF"/>
              <w:left w:val="single" w:sz="6" w:space="0" w:color="DFE2E5"/>
              <w:bottom w:val="single" w:sz="6" w:space="0" w:color="DFE2E5"/>
              <w:right w:val="single" w:sz="6" w:space="0" w:color="DFE2E5"/>
            </w:tcBorders>
          </w:tcPr>
          <w:p w14:paraId="6CD0C608" w14:textId="383E44CE" w:rsidR="004B1F1A" w:rsidRPr="006E69DD" w:rsidRDefault="00943075" w:rsidP="004B1F1A">
            <w:pPr>
              <w:spacing w:line="259" w:lineRule="auto"/>
              <w:rPr>
                <w:rFonts w:cstheme="minorHAnsi"/>
              </w:rPr>
            </w:pPr>
            <w:r>
              <w:rPr>
                <w:rFonts w:cstheme="minorHAnsi"/>
              </w:rPr>
              <w:t>If latency is experienced, consider moving redo logs to a separate volume of storage.</w:t>
            </w:r>
            <w:r w:rsidR="00A72660" w:rsidRPr="006E69DD">
              <w:rPr>
                <w:rFonts w:cstheme="minorHAnsi"/>
              </w:rPr>
              <w:t xml:space="preserve">  </w:t>
            </w:r>
          </w:p>
        </w:tc>
      </w:tr>
      <w:tr w:rsidR="004B1F1A" w:rsidRPr="006E69DD" w14:paraId="1A99F7CA" w14:textId="77777777" w:rsidTr="00587FFC">
        <w:trPr>
          <w:trHeight w:val="1311"/>
        </w:trPr>
        <w:tc>
          <w:tcPr>
            <w:tcW w:w="1783" w:type="dxa"/>
            <w:tcBorders>
              <w:top w:val="single" w:sz="6" w:space="0" w:color="DFE2E5"/>
              <w:left w:val="single" w:sz="6" w:space="0" w:color="DFE2E5"/>
              <w:bottom w:val="single" w:sz="36" w:space="0" w:color="FFFFFF"/>
              <w:right w:val="single" w:sz="6" w:space="0" w:color="DFE2E5"/>
            </w:tcBorders>
            <w:shd w:val="clear" w:color="auto" w:fill="F6F8FA"/>
          </w:tcPr>
          <w:p w14:paraId="563B6879"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950" w:type="dxa"/>
            <w:tcBorders>
              <w:top w:val="single" w:sz="6" w:space="0" w:color="DFE2E5"/>
              <w:left w:val="single" w:sz="6" w:space="0" w:color="DFE2E5"/>
              <w:bottom w:val="single" w:sz="36" w:space="0" w:color="FFFFFF"/>
              <w:right w:val="single" w:sz="6" w:space="0" w:color="DFE2E5"/>
            </w:tcBorders>
            <w:shd w:val="clear" w:color="auto" w:fill="F6F8FA"/>
          </w:tcPr>
          <w:p w14:paraId="4023D04F" w14:textId="58C24983" w:rsidR="004B1F1A" w:rsidRPr="006E69DD" w:rsidRDefault="00BA7A90" w:rsidP="004B1F1A">
            <w:pPr>
              <w:spacing w:line="259" w:lineRule="auto"/>
              <w:ind w:left="1"/>
              <w:rPr>
                <w:rFonts w:cstheme="minorHAnsi"/>
              </w:rPr>
            </w:pPr>
            <w:hyperlink r:id="rId134" w:history="1">
              <w:proofErr w:type="spellStart"/>
              <w:r w:rsidR="006E5DA5" w:rsidRPr="006E69DD">
                <w:rPr>
                  <w:rStyle w:val="Hyperlink"/>
                  <w:rFonts w:cstheme="minorHAnsi"/>
                </w:rPr>
                <w:t>Ultra disks</w:t>
              </w:r>
              <w:proofErr w:type="spellEnd"/>
              <w:r w:rsidR="006E5DA5" w:rsidRPr="006E69DD">
                <w:rPr>
                  <w:rStyle w:val="Hyperlink"/>
                  <w:rFonts w:cstheme="minorHAnsi"/>
                </w:rPr>
                <w:t xml:space="preserve"> for VMs - Azure managed disks - Azure Virtual Machines | Microsoft Docs</w:t>
              </w:r>
            </w:hyperlink>
          </w:p>
        </w:tc>
        <w:tc>
          <w:tcPr>
            <w:tcW w:w="2602" w:type="dxa"/>
            <w:tcBorders>
              <w:top w:val="single" w:sz="6" w:space="0" w:color="DFE2E5"/>
              <w:left w:val="single" w:sz="6" w:space="0" w:color="DFE2E5"/>
              <w:bottom w:val="single" w:sz="36" w:space="0" w:color="FFFFFF"/>
              <w:right w:val="single" w:sz="6" w:space="0" w:color="DFE2E5"/>
            </w:tcBorders>
            <w:shd w:val="clear" w:color="auto" w:fill="F6F8FA"/>
          </w:tcPr>
          <w:p w14:paraId="38FB452F" w14:textId="2BF5D564" w:rsidR="004B1F1A" w:rsidRPr="006E69DD" w:rsidRDefault="00B53B04" w:rsidP="004B1F1A">
            <w:pPr>
              <w:spacing w:line="259" w:lineRule="auto"/>
              <w:rPr>
                <w:rFonts w:cstheme="minorHAnsi"/>
              </w:rPr>
            </w:pPr>
            <w:r w:rsidRPr="006E69DD">
              <w:rPr>
                <w:rFonts w:cstheme="minorHAnsi"/>
              </w:rPr>
              <w:t>Consider Ultra Disk for redo latency.</w:t>
            </w:r>
            <w:r w:rsidR="00A259AF" w:rsidRPr="006E69DD">
              <w:rPr>
                <w:rFonts w:cstheme="minorHAnsi"/>
              </w:rPr>
              <w:t xml:space="preserve">  Sc</w:t>
            </w:r>
            <w:r w:rsidR="001F5E89" w:rsidRPr="006E69DD">
              <w:rPr>
                <w:rFonts w:cstheme="minorHAnsi"/>
              </w:rPr>
              <w:t>aling feature as redo demands increase.</w:t>
            </w:r>
            <w:r w:rsidR="00CD66DE" w:rsidRPr="006E69DD">
              <w:rPr>
                <w:rFonts w:cstheme="minorHAnsi"/>
              </w:rPr>
              <w:t xml:space="preserve">  High redo log parallel write may benefit from separating redo log members to individual </w:t>
            </w:r>
            <w:proofErr w:type="spellStart"/>
            <w:r w:rsidR="00CD66DE" w:rsidRPr="006E69DD">
              <w:rPr>
                <w:rFonts w:cstheme="minorHAnsi"/>
              </w:rPr>
              <w:t>ultra disks</w:t>
            </w:r>
            <w:proofErr w:type="spellEnd"/>
            <w:r w:rsidR="00CD66DE" w:rsidRPr="006E69DD">
              <w:rPr>
                <w:rFonts w:cstheme="minorHAnsi"/>
              </w:rPr>
              <w:t xml:space="preserve">, (A members on one </w:t>
            </w:r>
            <w:proofErr w:type="spellStart"/>
            <w:r w:rsidR="00CD66DE" w:rsidRPr="006E69DD">
              <w:rPr>
                <w:rFonts w:cstheme="minorHAnsi"/>
              </w:rPr>
              <w:t>ultra disk</w:t>
            </w:r>
            <w:proofErr w:type="spellEnd"/>
            <w:r w:rsidR="00CD66DE" w:rsidRPr="006E69DD">
              <w:rPr>
                <w:rFonts w:cstheme="minorHAnsi"/>
              </w:rPr>
              <w:t xml:space="preserve">, B members on second </w:t>
            </w:r>
            <w:proofErr w:type="spellStart"/>
            <w:r w:rsidR="00CD66DE" w:rsidRPr="006E69DD">
              <w:rPr>
                <w:rFonts w:cstheme="minorHAnsi"/>
              </w:rPr>
              <w:t>ultra disk</w:t>
            </w:r>
            <w:proofErr w:type="spellEnd"/>
            <w:r w:rsidR="00CD66DE" w:rsidRPr="006E69DD">
              <w:rPr>
                <w:rFonts w:cstheme="minorHAnsi"/>
              </w:rPr>
              <w:t>.)</w:t>
            </w:r>
          </w:p>
        </w:tc>
      </w:tr>
      <w:tr w:rsidR="004B1F1A" w:rsidRPr="006E69DD" w14:paraId="11EC40F7" w14:textId="77777777" w:rsidTr="00587FFC">
        <w:trPr>
          <w:trHeight w:val="1169"/>
        </w:trPr>
        <w:tc>
          <w:tcPr>
            <w:tcW w:w="1783" w:type="dxa"/>
            <w:tcBorders>
              <w:top w:val="single" w:sz="36" w:space="0" w:color="FFFFFF"/>
              <w:left w:val="single" w:sz="6" w:space="0" w:color="DFE2E5"/>
              <w:bottom w:val="single" w:sz="6" w:space="0" w:color="DFE2E5"/>
              <w:right w:val="single" w:sz="6" w:space="0" w:color="DFE2E5"/>
            </w:tcBorders>
          </w:tcPr>
          <w:p w14:paraId="1FC3C073"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950" w:type="dxa"/>
            <w:tcBorders>
              <w:top w:val="single" w:sz="36" w:space="0" w:color="FFFFFF"/>
              <w:left w:val="single" w:sz="6" w:space="0" w:color="DFE2E5"/>
              <w:bottom w:val="single" w:sz="6" w:space="0" w:color="DFE2E5"/>
              <w:right w:val="single" w:sz="6" w:space="0" w:color="DFE2E5"/>
            </w:tcBorders>
          </w:tcPr>
          <w:p w14:paraId="33BABADE" w14:textId="77777777" w:rsidR="004B1F1A" w:rsidRPr="006E69DD" w:rsidRDefault="00BA7A90" w:rsidP="004B1F1A">
            <w:pPr>
              <w:spacing w:line="259" w:lineRule="auto"/>
              <w:ind w:left="1"/>
              <w:rPr>
                <w:rFonts w:cstheme="minorHAnsi"/>
              </w:rPr>
            </w:pPr>
            <w:hyperlink r:id="rId135">
              <w:r w:rsidR="004B1F1A" w:rsidRPr="006E69DD">
                <w:rPr>
                  <w:rFonts w:cstheme="minorHAnsi"/>
                  <w:color w:val="0366D6"/>
                  <w:u w:val="single" w:color="0366D6"/>
                </w:rPr>
                <w:t>https://docs.microsoft.com/en</w:t>
              </w:r>
            </w:hyperlink>
            <w:hyperlink r:id="rId136">
              <w:r w:rsidR="004B1F1A" w:rsidRPr="006E69DD">
                <w:rPr>
                  <w:rFonts w:cstheme="minorHAnsi"/>
                  <w:color w:val="0366D6"/>
                  <w:u w:val="single" w:color="0366D6"/>
                </w:rPr>
                <w:t>-</w:t>
              </w:r>
            </w:hyperlink>
            <w:hyperlink r:id="rId137">
              <w:r w:rsidR="004B1F1A" w:rsidRPr="006E69DD">
                <w:rPr>
                  <w:rFonts w:cstheme="minorHAnsi"/>
                  <w:color w:val="0366D6"/>
                  <w:u w:val="single" w:color="0366D6"/>
                </w:rPr>
                <w:t>us/azure/virtual</w:t>
              </w:r>
            </w:hyperlink>
            <w:hyperlink r:id="rId138">
              <w:r w:rsidR="004B1F1A" w:rsidRPr="006E69DD">
                <w:rPr>
                  <w:rFonts w:cstheme="minorHAnsi"/>
                  <w:color w:val="0366D6"/>
                  <w:u w:val="single" w:color="0366D6"/>
                </w:rPr>
                <w:t>machines/linux/how</w:t>
              </w:r>
            </w:hyperlink>
            <w:hyperlink r:id="rId139">
              <w:r w:rsidR="004B1F1A" w:rsidRPr="006E69DD">
                <w:rPr>
                  <w:rFonts w:cstheme="minorHAnsi"/>
                  <w:color w:val="0366D6"/>
                  <w:u w:val="single" w:color="0366D6"/>
                </w:rPr>
                <w:t>-</w:t>
              </w:r>
            </w:hyperlink>
            <w:hyperlink r:id="rId140">
              <w:r w:rsidR="004B1F1A" w:rsidRPr="006E69DD">
                <w:rPr>
                  <w:rFonts w:cstheme="minorHAnsi"/>
                  <w:color w:val="0366D6"/>
                  <w:u w:val="single" w:color="0366D6"/>
                </w:rPr>
                <w:t>to</w:t>
              </w:r>
            </w:hyperlink>
            <w:hyperlink r:id="rId141">
              <w:r w:rsidR="004B1F1A" w:rsidRPr="006E69DD">
                <w:rPr>
                  <w:rFonts w:cstheme="minorHAnsi"/>
                  <w:color w:val="0366D6"/>
                  <w:u w:val="single" w:color="0366D6"/>
                </w:rPr>
                <w:t>-</w:t>
              </w:r>
            </w:hyperlink>
            <w:hyperlink r:id="rId142">
              <w:r w:rsidR="004B1F1A" w:rsidRPr="006E69DD">
                <w:rPr>
                  <w:rFonts w:cstheme="minorHAnsi"/>
                  <w:color w:val="0366D6"/>
                  <w:u w:val="single" w:color="0366D6"/>
                </w:rPr>
                <w:t>enable</w:t>
              </w:r>
            </w:hyperlink>
            <w:hyperlink r:id="rId143">
              <w:r w:rsidR="004B1F1A" w:rsidRPr="006E69DD">
                <w:rPr>
                  <w:rFonts w:cstheme="minorHAnsi"/>
                  <w:color w:val="0366D6"/>
                  <w:u w:val="single" w:color="0366D6"/>
                </w:rPr>
                <w:t>-</w:t>
              </w:r>
            </w:hyperlink>
            <w:hyperlink r:id="rId144">
              <w:r w:rsidR="004B1F1A" w:rsidRPr="006E69DD">
                <w:rPr>
                  <w:rFonts w:cstheme="minorHAnsi"/>
                  <w:color w:val="0366D6"/>
                  <w:u w:val="single" w:color="0366D6"/>
                </w:rPr>
                <w:t>write</w:t>
              </w:r>
            </w:hyperlink>
            <w:hyperlink r:id="rId145">
              <w:r w:rsidR="004B1F1A" w:rsidRPr="006E69DD">
                <w:rPr>
                  <w:rFonts w:cstheme="minorHAnsi"/>
                  <w:color w:val="0366D6"/>
                  <w:u w:val="single" w:color="0366D6"/>
                </w:rPr>
                <w:t>-</w:t>
              </w:r>
            </w:hyperlink>
            <w:hyperlink r:id="rId146">
              <w:r w:rsidR="004B1F1A" w:rsidRPr="006E69DD">
                <w:rPr>
                  <w:rFonts w:cstheme="minorHAnsi"/>
                  <w:color w:val="0366D6"/>
                  <w:u w:val="single" w:color="0366D6"/>
                </w:rPr>
                <w:t>accelerator</w:t>
              </w:r>
            </w:hyperlink>
            <w:hyperlink r:id="rId147">
              <w:r w:rsidR="004B1F1A" w:rsidRPr="006E69DD">
                <w:rPr>
                  <w:rFonts w:cstheme="minorHAnsi"/>
                </w:rPr>
                <w:t xml:space="preserve"> </w:t>
              </w:r>
            </w:hyperlink>
          </w:p>
        </w:tc>
        <w:tc>
          <w:tcPr>
            <w:tcW w:w="2602" w:type="dxa"/>
            <w:tcBorders>
              <w:top w:val="single" w:sz="36" w:space="0" w:color="FFFFFF"/>
              <w:left w:val="single" w:sz="6" w:space="0" w:color="DFE2E5"/>
              <w:bottom w:val="single" w:sz="6" w:space="0" w:color="DFE2E5"/>
              <w:right w:val="single" w:sz="6" w:space="0" w:color="DFE2E5"/>
            </w:tcBorders>
          </w:tcPr>
          <w:p w14:paraId="1D9FAE3E" w14:textId="119218CE" w:rsidR="004B1F1A" w:rsidRPr="006E69DD" w:rsidRDefault="004B1F1A" w:rsidP="004B1F1A">
            <w:pPr>
              <w:spacing w:line="259" w:lineRule="auto"/>
              <w:rPr>
                <w:rFonts w:cstheme="minorHAnsi"/>
              </w:rPr>
            </w:pPr>
            <w:r w:rsidRPr="006E69DD">
              <w:rPr>
                <w:rFonts w:cstheme="minorHAnsi"/>
              </w:rPr>
              <w:t xml:space="preserve">Enable Write Accelerator for Redo logs disks </w:t>
            </w:r>
            <w:r w:rsidR="00E71928" w:rsidRPr="006E69DD">
              <w:rPr>
                <w:rFonts w:cstheme="minorHAnsi"/>
              </w:rPr>
              <w:t>when using premium disk</w:t>
            </w:r>
          </w:p>
        </w:tc>
      </w:tr>
      <w:tr w:rsidR="004B1F1A" w:rsidRPr="006E69DD" w14:paraId="30534FD2" w14:textId="77777777" w:rsidTr="00587FFC">
        <w:trPr>
          <w:trHeight w:val="1312"/>
        </w:trPr>
        <w:tc>
          <w:tcPr>
            <w:tcW w:w="1783" w:type="dxa"/>
            <w:tcBorders>
              <w:top w:val="single" w:sz="6" w:space="0" w:color="DFE2E5"/>
              <w:left w:val="single" w:sz="6" w:space="0" w:color="DFE2E5"/>
              <w:bottom w:val="single" w:sz="37" w:space="0" w:color="FFFFFF"/>
              <w:right w:val="single" w:sz="6" w:space="0" w:color="DFE2E5"/>
            </w:tcBorders>
            <w:shd w:val="clear" w:color="auto" w:fill="F6F8FA"/>
          </w:tcPr>
          <w:p w14:paraId="2F84FF4D"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950" w:type="dxa"/>
            <w:tcBorders>
              <w:top w:val="single" w:sz="6" w:space="0" w:color="DFE2E5"/>
              <w:left w:val="single" w:sz="6" w:space="0" w:color="DFE2E5"/>
              <w:bottom w:val="single" w:sz="37" w:space="0" w:color="FFFFFF"/>
              <w:right w:val="single" w:sz="6" w:space="0" w:color="DFE2E5"/>
            </w:tcBorders>
            <w:shd w:val="clear" w:color="auto" w:fill="F6F8FA"/>
          </w:tcPr>
          <w:p w14:paraId="1C42EFF6" w14:textId="77777777" w:rsidR="004B1F1A" w:rsidRPr="006E69DD" w:rsidRDefault="00BA7A90" w:rsidP="004B1F1A">
            <w:pPr>
              <w:spacing w:line="259" w:lineRule="auto"/>
              <w:ind w:left="1"/>
              <w:rPr>
                <w:rFonts w:cstheme="minorHAnsi"/>
              </w:rPr>
            </w:pPr>
            <w:hyperlink r:id="rId148">
              <w:r w:rsidR="004B1F1A" w:rsidRPr="006E69DD">
                <w:rPr>
                  <w:rFonts w:cstheme="minorHAnsi"/>
                  <w:color w:val="0366D6"/>
                  <w:u w:val="single" w:color="0366D6"/>
                </w:rPr>
                <w:t>https://docs.microsoft.com/en</w:t>
              </w:r>
            </w:hyperlink>
            <w:hyperlink r:id="rId149">
              <w:r w:rsidR="004B1F1A" w:rsidRPr="006E69DD">
                <w:rPr>
                  <w:rFonts w:cstheme="minorHAnsi"/>
                  <w:color w:val="0366D6"/>
                  <w:u w:val="single" w:color="0366D6"/>
                </w:rPr>
                <w:t>-</w:t>
              </w:r>
            </w:hyperlink>
            <w:hyperlink r:id="rId150">
              <w:r w:rsidR="004B1F1A" w:rsidRPr="006E69DD">
                <w:rPr>
                  <w:rFonts w:cstheme="minorHAnsi"/>
                  <w:color w:val="0366D6"/>
                  <w:u w:val="single" w:color="0366D6"/>
                </w:rPr>
                <w:t>us/azure/virtual</w:t>
              </w:r>
            </w:hyperlink>
            <w:hyperlink r:id="rId151">
              <w:r w:rsidR="004B1F1A" w:rsidRPr="006E69DD">
                <w:rPr>
                  <w:rFonts w:cstheme="minorHAnsi"/>
                  <w:color w:val="0366D6"/>
                  <w:u w:val="single" w:color="0366D6"/>
                </w:rPr>
                <w:t>machines/linux/how</w:t>
              </w:r>
            </w:hyperlink>
            <w:hyperlink r:id="rId152">
              <w:r w:rsidR="004B1F1A" w:rsidRPr="006E69DD">
                <w:rPr>
                  <w:rFonts w:cstheme="minorHAnsi"/>
                  <w:color w:val="0366D6"/>
                  <w:u w:val="single" w:color="0366D6"/>
                </w:rPr>
                <w:t>-</w:t>
              </w:r>
            </w:hyperlink>
            <w:hyperlink r:id="rId153">
              <w:r w:rsidR="004B1F1A" w:rsidRPr="006E69DD">
                <w:rPr>
                  <w:rFonts w:cstheme="minorHAnsi"/>
                  <w:color w:val="0366D6"/>
                  <w:u w:val="single" w:color="0366D6"/>
                </w:rPr>
                <w:t>to</w:t>
              </w:r>
            </w:hyperlink>
            <w:hyperlink r:id="rId154">
              <w:r w:rsidR="004B1F1A" w:rsidRPr="006E69DD">
                <w:rPr>
                  <w:rFonts w:cstheme="minorHAnsi"/>
                  <w:color w:val="0366D6"/>
                  <w:u w:val="single" w:color="0366D6"/>
                </w:rPr>
                <w:t>-</w:t>
              </w:r>
            </w:hyperlink>
            <w:hyperlink r:id="rId155">
              <w:r w:rsidR="004B1F1A" w:rsidRPr="006E69DD">
                <w:rPr>
                  <w:rFonts w:cstheme="minorHAnsi"/>
                  <w:color w:val="0366D6"/>
                  <w:u w:val="single" w:color="0366D6"/>
                </w:rPr>
                <w:t>enable</w:t>
              </w:r>
            </w:hyperlink>
            <w:hyperlink r:id="rId156">
              <w:r w:rsidR="004B1F1A" w:rsidRPr="006E69DD">
                <w:rPr>
                  <w:rFonts w:cstheme="minorHAnsi"/>
                  <w:color w:val="0366D6"/>
                  <w:u w:val="single" w:color="0366D6"/>
                </w:rPr>
                <w:t>-</w:t>
              </w:r>
            </w:hyperlink>
            <w:hyperlink r:id="rId157">
              <w:r w:rsidR="004B1F1A" w:rsidRPr="006E69DD">
                <w:rPr>
                  <w:rFonts w:cstheme="minorHAnsi"/>
                  <w:color w:val="0366D6"/>
                  <w:u w:val="single" w:color="0366D6"/>
                </w:rPr>
                <w:t>write</w:t>
              </w:r>
            </w:hyperlink>
            <w:hyperlink r:id="rId158">
              <w:r w:rsidR="004B1F1A" w:rsidRPr="006E69DD">
                <w:rPr>
                  <w:rFonts w:cstheme="minorHAnsi"/>
                  <w:color w:val="0366D6"/>
                  <w:u w:val="single" w:color="0366D6"/>
                </w:rPr>
                <w:t>-</w:t>
              </w:r>
            </w:hyperlink>
            <w:hyperlink r:id="rId159">
              <w:r w:rsidR="004B1F1A" w:rsidRPr="006E69DD">
                <w:rPr>
                  <w:rFonts w:cstheme="minorHAnsi"/>
                  <w:color w:val="0366D6"/>
                  <w:u w:val="single" w:color="0366D6"/>
                </w:rPr>
                <w:t>accelerator</w:t>
              </w:r>
            </w:hyperlink>
            <w:hyperlink r:id="rId160">
              <w:r w:rsidR="004B1F1A" w:rsidRPr="006E69DD">
                <w:rPr>
                  <w:rFonts w:cstheme="minorHAnsi"/>
                </w:rPr>
                <w:t xml:space="preserve"> </w:t>
              </w:r>
            </w:hyperlink>
          </w:p>
        </w:tc>
        <w:tc>
          <w:tcPr>
            <w:tcW w:w="2602" w:type="dxa"/>
            <w:tcBorders>
              <w:top w:val="single" w:sz="6" w:space="0" w:color="DFE2E5"/>
              <w:left w:val="single" w:sz="6" w:space="0" w:color="DFE2E5"/>
              <w:bottom w:val="single" w:sz="37" w:space="0" w:color="FFFFFF"/>
              <w:right w:val="single" w:sz="6" w:space="0" w:color="DFE2E5"/>
            </w:tcBorders>
            <w:shd w:val="clear" w:color="auto" w:fill="F6F8FA"/>
          </w:tcPr>
          <w:p w14:paraId="4EFC72AE" w14:textId="470B2631" w:rsidR="004B1F1A" w:rsidRPr="006E69DD" w:rsidRDefault="004B1F1A" w:rsidP="004B1F1A">
            <w:pPr>
              <w:spacing w:line="238" w:lineRule="auto"/>
              <w:ind w:right="51"/>
              <w:rPr>
                <w:rFonts w:cstheme="minorHAnsi"/>
              </w:rPr>
            </w:pPr>
            <w:r w:rsidRPr="006E69DD">
              <w:rPr>
                <w:rFonts w:cstheme="minorHAnsi"/>
              </w:rPr>
              <w:t xml:space="preserve">Set Cache policy: None + Write </w:t>
            </w:r>
            <w:r w:rsidR="00CD6015" w:rsidRPr="006E69DD">
              <w:rPr>
                <w:rFonts w:cstheme="minorHAnsi"/>
              </w:rPr>
              <w:t>Accelerator</w:t>
            </w:r>
            <w:r w:rsidRPr="006E69DD">
              <w:rPr>
                <w:rFonts w:cstheme="minorHAnsi"/>
              </w:rPr>
              <w:t xml:space="preserve"> for </w:t>
            </w:r>
          </w:p>
          <w:p w14:paraId="45C84D89" w14:textId="7B3439EB" w:rsidR="004B1F1A" w:rsidRPr="006E69DD" w:rsidRDefault="004B1F1A" w:rsidP="004B1F1A">
            <w:pPr>
              <w:spacing w:line="259" w:lineRule="auto"/>
              <w:rPr>
                <w:rFonts w:cstheme="minorHAnsi"/>
              </w:rPr>
            </w:pPr>
            <w:r w:rsidRPr="006E69DD">
              <w:rPr>
                <w:rFonts w:cstheme="minorHAnsi"/>
              </w:rPr>
              <w:t xml:space="preserve">Redo logs disks </w:t>
            </w:r>
            <w:r w:rsidR="004E1C15" w:rsidRPr="006E69DD">
              <w:rPr>
                <w:rFonts w:cstheme="minorHAnsi"/>
              </w:rPr>
              <w:t xml:space="preserve">on premium </w:t>
            </w:r>
            <w:r w:rsidR="007C6603">
              <w:rPr>
                <w:rFonts w:cstheme="minorHAnsi"/>
              </w:rPr>
              <w:t>SSD.</w:t>
            </w:r>
          </w:p>
        </w:tc>
      </w:tr>
      <w:tr w:rsidR="004B1F1A" w:rsidRPr="006E69DD" w14:paraId="4993C4E6" w14:textId="77777777" w:rsidTr="00587FFC">
        <w:trPr>
          <w:trHeight w:val="1169"/>
        </w:trPr>
        <w:tc>
          <w:tcPr>
            <w:tcW w:w="1783" w:type="dxa"/>
            <w:tcBorders>
              <w:top w:val="single" w:sz="37" w:space="0" w:color="FFFFFF"/>
              <w:left w:val="single" w:sz="6" w:space="0" w:color="DFE2E5"/>
              <w:bottom w:val="single" w:sz="6" w:space="0" w:color="DFE2E5"/>
              <w:right w:val="single" w:sz="6" w:space="0" w:color="DFE2E5"/>
            </w:tcBorders>
          </w:tcPr>
          <w:p w14:paraId="0729F6F8"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4950" w:type="dxa"/>
            <w:tcBorders>
              <w:top w:val="single" w:sz="37" w:space="0" w:color="FFFFFF"/>
              <w:left w:val="single" w:sz="6" w:space="0" w:color="DFE2E5"/>
              <w:bottom w:val="single" w:sz="6" w:space="0" w:color="DFE2E5"/>
              <w:right w:val="single" w:sz="6" w:space="0" w:color="DFE2E5"/>
            </w:tcBorders>
          </w:tcPr>
          <w:p w14:paraId="6FF44D1A" w14:textId="77777777" w:rsidR="004B1F1A" w:rsidRPr="006E69DD" w:rsidRDefault="00BA7A90" w:rsidP="004B1F1A">
            <w:pPr>
              <w:spacing w:line="259" w:lineRule="auto"/>
              <w:ind w:left="1"/>
              <w:rPr>
                <w:rFonts w:cstheme="minorHAnsi"/>
              </w:rPr>
            </w:pPr>
            <w:hyperlink r:id="rId161">
              <w:r w:rsidR="004B1F1A" w:rsidRPr="006E69DD">
                <w:rPr>
                  <w:rFonts w:cstheme="minorHAnsi"/>
                  <w:color w:val="0366D6"/>
                  <w:u w:val="single" w:color="0366D6"/>
                </w:rPr>
                <w:t>https://docs.microsoft.com/en</w:t>
              </w:r>
            </w:hyperlink>
            <w:hyperlink r:id="rId162">
              <w:r w:rsidR="004B1F1A" w:rsidRPr="006E69DD">
                <w:rPr>
                  <w:rFonts w:cstheme="minorHAnsi"/>
                  <w:color w:val="0366D6"/>
                  <w:u w:val="single" w:color="0366D6"/>
                </w:rPr>
                <w:t>-</w:t>
              </w:r>
            </w:hyperlink>
            <w:hyperlink r:id="rId163">
              <w:r w:rsidR="004B1F1A" w:rsidRPr="006E69DD">
                <w:rPr>
                  <w:rFonts w:cstheme="minorHAnsi"/>
                  <w:color w:val="0366D6"/>
                  <w:u w:val="single" w:color="0366D6"/>
                </w:rPr>
                <w:t>us/azure/virtual</w:t>
              </w:r>
            </w:hyperlink>
            <w:hyperlink r:id="rId164">
              <w:r w:rsidR="004B1F1A" w:rsidRPr="006E69DD">
                <w:rPr>
                  <w:rFonts w:cstheme="minorHAnsi"/>
                  <w:color w:val="0366D6"/>
                  <w:u w:val="single" w:color="0366D6"/>
                </w:rPr>
                <w:t>machines/linux/how</w:t>
              </w:r>
            </w:hyperlink>
            <w:hyperlink r:id="rId165">
              <w:r w:rsidR="004B1F1A" w:rsidRPr="006E69DD">
                <w:rPr>
                  <w:rFonts w:cstheme="minorHAnsi"/>
                  <w:color w:val="0366D6"/>
                  <w:u w:val="single" w:color="0366D6"/>
                </w:rPr>
                <w:t>-</w:t>
              </w:r>
            </w:hyperlink>
            <w:hyperlink r:id="rId166">
              <w:r w:rsidR="004B1F1A" w:rsidRPr="006E69DD">
                <w:rPr>
                  <w:rFonts w:cstheme="minorHAnsi"/>
                  <w:color w:val="0366D6"/>
                  <w:u w:val="single" w:color="0366D6"/>
                </w:rPr>
                <w:t>to</w:t>
              </w:r>
            </w:hyperlink>
            <w:hyperlink r:id="rId167">
              <w:r w:rsidR="004B1F1A" w:rsidRPr="006E69DD">
                <w:rPr>
                  <w:rFonts w:cstheme="minorHAnsi"/>
                  <w:color w:val="0366D6"/>
                  <w:u w:val="single" w:color="0366D6"/>
                </w:rPr>
                <w:t>-</w:t>
              </w:r>
            </w:hyperlink>
            <w:hyperlink r:id="rId168">
              <w:r w:rsidR="004B1F1A" w:rsidRPr="006E69DD">
                <w:rPr>
                  <w:rFonts w:cstheme="minorHAnsi"/>
                  <w:color w:val="0366D6"/>
                  <w:u w:val="single" w:color="0366D6"/>
                </w:rPr>
                <w:t>enable</w:t>
              </w:r>
            </w:hyperlink>
            <w:hyperlink r:id="rId169">
              <w:r w:rsidR="004B1F1A" w:rsidRPr="006E69DD">
                <w:rPr>
                  <w:rFonts w:cstheme="minorHAnsi"/>
                  <w:color w:val="0366D6"/>
                  <w:u w:val="single" w:color="0366D6"/>
                </w:rPr>
                <w:t>-</w:t>
              </w:r>
            </w:hyperlink>
            <w:hyperlink r:id="rId170">
              <w:r w:rsidR="004B1F1A" w:rsidRPr="006E69DD">
                <w:rPr>
                  <w:rFonts w:cstheme="minorHAnsi"/>
                  <w:color w:val="0366D6"/>
                  <w:u w:val="single" w:color="0366D6"/>
                </w:rPr>
                <w:t>write</w:t>
              </w:r>
            </w:hyperlink>
            <w:hyperlink r:id="rId171">
              <w:r w:rsidR="004B1F1A" w:rsidRPr="006E69DD">
                <w:rPr>
                  <w:rFonts w:cstheme="minorHAnsi"/>
                  <w:color w:val="0366D6"/>
                  <w:u w:val="single" w:color="0366D6"/>
                </w:rPr>
                <w:t>-</w:t>
              </w:r>
            </w:hyperlink>
            <w:hyperlink r:id="rId172">
              <w:r w:rsidR="004B1F1A" w:rsidRPr="006E69DD">
                <w:rPr>
                  <w:rFonts w:cstheme="minorHAnsi"/>
                  <w:color w:val="0366D6"/>
                  <w:u w:val="single" w:color="0366D6"/>
                </w:rPr>
                <w:t>accelerator</w:t>
              </w:r>
            </w:hyperlink>
            <w:hyperlink r:id="rId173">
              <w:r w:rsidR="004B1F1A" w:rsidRPr="006E69DD">
                <w:rPr>
                  <w:rFonts w:cstheme="minorHAnsi"/>
                </w:rPr>
                <w:t xml:space="preserve"> </w:t>
              </w:r>
            </w:hyperlink>
          </w:p>
        </w:tc>
        <w:tc>
          <w:tcPr>
            <w:tcW w:w="2602" w:type="dxa"/>
            <w:tcBorders>
              <w:top w:val="single" w:sz="37" w:space="0" w:color="FFFFFF"/>
              <w:left w:val="single" w:sz="6" w:space="0" w:color="DFE2E5"/>
              <w:bottom w:val="single" w:sz="6" w:space="0" w:color="DFE2E5"/>
              <w:right w:val="single" w:sz="6" w:space="0" w:color="DFE2E5"/>
            </w:tcBorders>
          </w:tcPr>
          <w:p w14:paraId="0A3EC374" w14:textId="77777777" w:rsidR="004B1F1A" w:rsidRPr="006E69DD" w:rsidRDefault="004B1F1A" w:rsidP="00031A85">
            <w:pPr>
              <w:spacing w:line="259" w:lineRule="auto"/>
              <w:ind w:right="152"/>
              <w:rPr>
                <w:rFonts w:cstheme="minorHAnsi"/>
              </w:rPr>
            </w:pPr>
            <w:r w:rsidRPr="006E69DD">
              <w:rPr>
                <w:rFonts w:cstheme="minorHAnsi"/>
              </w:rPr>
              <w:t xml:space="preserve">Use I/O sizes (&lt;=32 KiB) </w:t>
            </w:r>
          </w:p>
          <w:p w14:paraId="24DCE6EC" w14:textId="61092533" w:rsidR="004B1F1A" w:rsidRPr="006E69DD" w:rsidRDefault="004B1F1A" w:rsidP="004B1F1A">
            <w:pPr>
              <w:spacing w:line="259" w:lineRule="auto"/>
              <w:rPr>
                <w:rFonts w:cstheme="minorHAnsi"/>
              </w:rPr>
            </w:pPr>
            <w:r w:rsidRPr="006E69DD">
              <w:rPr>
                <w:rFonts w:cstheme="minorHAnsi"/>
              </w:rPr>
              <w:t>(</w:t>
            </w:r>
            <w:r w:rsidR="00A33026" w:rsidRPr="006E69DD">
              <w:rPr>
                <w:rFonts w:cstheme="minorHAnsi"/>
              </w:rPr>
              <w:t>Redo</w:t>
            </w:r>
            <w:r w:rsidRPr="006E69DD">
              <w:rPr>
                <w:rFonts w:cstheme="minorHAnsi"/>
              </w:rPr>
              <w:t xml:space="preserve"> block size &lt; 32) </w:t>
            </w:r>
          </w:p>
        </w:tc>
      </w:tr>
      <w:tr w:rsidR="004B1F1A" w:rsidRPr="006E69DD" w14:paraId="616D0236" w14:textId="77777777" w:rsidTr="00587FFC">
        <w:trPr>
          <w:trHeight w:val="1034"/>
        </w:trPr>
        <w:tc>
          <w:tcPr>
            <w:tcW w:w="1783" w:type="dxa"/>
            <w:tcBorders>
              <w:top w:val="single" w:sz="6" w:space="0" w:color="DFE2E5"/>
              <w:left w:val="single" w:sz="6" w:space="0" w:color="DFE2E5"/>
              <w:bottom w:val="single" w:sz="36" w:space="0" w:color="FFFFFF"/>
              <w:right w:val="single" w:sz="6" w:space="0" w:color="DFE2E5"/>
            </w:tcBorders>
            <w:shd w:val="clear" w:color="auto" w:fill="F6F8FA"/>
          </w:tcPr>
          <w:p w14:paraId="1AEB7B47" w14:textId="3E690C87" w:rsidR="004B1F1A" w:rsidRPr="006E69DD" w:rsidRDefault="004B1F1A" w:rsidP="004A1A10">
            <w:pPr>
              <w:spacing w:line="259" w:lineRule="auto"/>
              <w:ind w:left="1"/>
              <w:rPr>
                <w:rFonts w:cstheme="minorHAnsi"/>
              </w:rPr>
            </w:pPr>
            <w:r w:rsidRPr="006E69DD">
              <w:rPr>
                <w:rFonts w:cstheme="minorHAnsi"/>
              </w:rPr>
              <w:t xml:space="preserve">Network </w:t>
            </w:r>
          </w:p>
        </w:tc>
        <w:tc>
          <w:tcPr>
            <w:tcW w:w="4950" w:type="dxa"/>
            <w:tcBorders>
              <w:top w:val="single" w:sz="6" w:space="0" w:color="DFE2E5"/>
              <w:left w:val="single" w:sz="6" w:space="0" w:color="DFE2E5"/>
              <w:bottom w:val="single" w:sz="36" w:space="0" w:color="FFFFFF"/>
              <w:right w:val="single" w:sz="6" w:space="0" w:color="DFE2E5"/>
            </w:tcBorders>
            <w:shd w:val="clear" w:color="auto" w:fill="F6F8FA"/>
          </w:tcPr>
          <w:p w14:paraId="56E51DA5" w14:textId="77777777" w:rsidR="004B1F1A" w:rsidRPr="006E69DD" w:rsidRDefault="00BA7A90" w:rsidP="004B1F1A">
            <w:pPr>
              <w:spacing w:line="259" w:lineRule="auto"/>
              <w:ind w:left="1"/>
              <w:rPr>
                <w:rFonts w:cstheme="minorHAnsi"/>
              </w:rPr>
            </w:pPr>
            <w:hyperlink r:id="rId174">
              <w:r w:rsidR="004B1F1A" w:rsidRPr="006E69DD">
                <w:rPr>
                  <w:rFonts w:cstheme="minorHAnsi"/>
                  <w:color w:val="0366D6"/>
                  <w:u w:val="single" w:color="0366D6"/>
                </w:rPr>
                <w:t>https://docs.microsoft.com/en</w:t>
              </w:r>
            </w:hyperlink>
            <w:hyperlink r:id="rId175">
              <w:r w:rsidR="004B1F1A" w:rsidRPr="006E69DD">
                <w:rPr>
                  <w:rFonts w:cstheme="minorHAnsi"/>
                  <w:color w:val="0366D6"/>
                  <w:u w:val="single" w:color="0366D6"/>
                </w:rPr>
                <w:t>-</w:t>
              </w:r>
            </w:hyperlink>
            <w:hyperlink r:id="rId176">
              <w:r w:rsidR="004B1F1A" w:rsidRPr="006E69DD">
                <w:rPr>
                  <w:rFonts w:cstheme="minorHAnsi"/>
                  <w:color w:val="0366D6"/>
                  <w:u w:val="single" w:color="0366D6"/>
                </w:rPr>
                <w:t>us/azure/virtual</w:t>
              </w:r>
            </w:hyperlink>
            <w:hyperlink r:id="rId177">
              <w:r w:rsidR="004B1F1A" w:rsidRPr="006E69DD">
                <w:rPr>
                  <w:rFonts w:cstheme="minorHAnsi"/>
                  <w:color w:val="0366D6"/>
                  <w:u w:val="single" w:color="0366D6"/>
                </w:rPr>
                <w:t>network/create</w:t>
              </w:r>
            </w:hyperlink>
            <w:hyperlink r:id="rId178">
              <w:r w:rsidR="004B1F1A" w:rsidRPr="006E69DD">
                <w:rPr>
                  <w:rFonts w:cstheme="minorHAnsi"/>
                  <w:color w:val="0366D6"/>
                  <w:u w:val="single" w:color="0366D6"/>
                </w:rPr>
                <w:t>-</w:t>
              </w:r>
            </w:hyperlink>
            <w:hyperlink r:id="rId179">
              <w:r w:rsidR="004B1F1A" w:rsidRPr="006E69DD">
                <w:rPr>
                  <w:rFonts w:cstheme="minorHAnsi"/>
                  <w:color w:val="0366D6"/>
                  <w:u w:val="single" w:color="0366D6"/>
                </w:rPr>
                <w:t>vm</w:t>
              </w:r>
            </w:hyperlink>
            <w:hyperlink r:id="rId180">
              <w:r w:rsidR="004B1F1A" w:rsidRPr="006E69DD">
                <w:rPr>
                  <w:rFonts w:cstheme="minorHAnsi"/>
                  <w:color w:val="0366D6"/>
                  <w:u w:val="single" w:color="0366D6"/>
                </w:rPr>
                <w:t>-</w:t>
              </w:r>
            </w:hyperlink>
            <w:hyperlink r:id="rId181">
              <w:r w:rsidR="004B1F1A" w:rsidRPr="006E69DD">
                <w:rPr>
                  <w:rFonts w:cstheme="minorHAnsi"/>
                  <w:color w:val="0366D6"/>
                  <w:u w:val="single" w:color="0366D6"/>
                </w:rPr>
                <w:t>accelerated</w:t>
              </w:r>
            </w:hyperlink>
            <w:hyperlink r:id="rId182">
              <w:r w:rsidR="004B1F1A" w:rsidRPr="006E69DD">
                <w:rPr>
                  <w:rFonts w:cstheme="minorHAnsi"/>
                  <w:color w:val="0366D6"/>
                  <w:u w:val="single" w:color="0366D6"/>
                </w:rPr>
                <w:t>-</w:t>
              </w:r>
            </w:hyperlink>
            <w:hyperlink r:id="rId183">
              <w:r w:rsidR="004B1F1A" w:rsidRPr="006E69DD">
                <w:rPr>
                  <w:rFonts w:cstheme="minorHAnsi"/>
                  <w:color w:val="0366D6"/>
                  <w:u w:val="single" w:color="0366D6"/>
                </w:rPr>
                <w:t>networking</w:t>
              </w:r>
            </w:hyperlink>
            <w:hyperlink r:id="rId184">
              <w:r w:rsidR="004B1F1A" w:rsidRPr="006E69DD">
                <w:rPr>
                  <w:rFonts w:cstheme="minorHAnsi"/>
                  <w:color w:val="0366D6"/>
                  <w:u w:val="single" w:color="0366D6"/>
                </w:rPr>
                <w:t>-</w:t>
              </w:r>
            </w:hyperlink>
            <w:hyperlink r:id="rId185">
              <w:r w:rsidR="004B1F1A" w:rsidRPr="006E69DD">
                <w:rPr>
                  <w:rFonts w:cstheme="minorHAnsi"/>
                  <w:color w:val="0366D6"/>
                  <w:u w:val="single" w:color="0366D6"/>
                </w:rPr>
                <w:t>cli</w:t>
              </w:r>
            </w:hyperlink>
            <w:hyperlink r:id="rId186">
              <w:r w:rsidR="004B1F1A" w:rsidRPr="006E69DD">
                <w:rPr>
                  <w:rFonts w:cstheme="minorHAnsi"/>
                </w:rPr>
                <w:t xml:space="preserve"> </w:t>
              </w:r>
            </w:hyperlink>
          </w:p>
        </w:tc>
        <w:tc>
          <w:tcPr>
            <w:tcW w:w="2602" w:type="dxa"/>
            <w:tcBorders>
              <w:top w:val="single" w:sz="6" w:space="0" w:color="DFE2E5"/>
              <w:left w:val="single" w:sz="6" w:space="0" w:color="DFE2E5"/>
              <w:bottom w:val="single" w:sz="36" w:space="0" w:color="FFFFFF"/>
              <w:right w:val="single" w:sz="6" w:space="0" w:color="DFE2E5"/>
            </w:tcBorders>
            <w:shd w:val="clear" w:color="auto" w:fill="F6F8FA"/>
          </w:tcPr>
          <w:p w14:paraId="119377F1" w14:textId="0A642FCF" w:rsidR="004B1F1A" w:rsidRPr="006E69DD" w:rsidRDefault="004B1F1A" w:rsidP="004B1F1A">
            <w:pPr>
              <w:spacing w:line="259" w:lineRule="auto"/>
              <w:rPr>
                <w:rFonts w:cstheme="minorHAnsi"/>
              </w:rPr>
            </w:pPr>
            <w:r w:rsidRPr="006E69DD">
              <w:rPr>
                <w:rFonts w:cstheme="minorHAnsi"/>
              </w:rPr>
              <w:t>Use Accelerated Networking</w:t>
            </w:r>
            <w:r w:rsidR="00C223DB" w:rsidRPr="006E69DD">
              <w:rPr>
                <w:rFonts w:cstheme="minorHAnsi"/>
              </w:rPr>
              <w:t>, dependent upon VM SKU choice for availability.</w:t>
            </w:r>
          </w:p>
        </w:tc>
      </w:tr>
      <w:tr w:rsidR="004B1F1A" w:rsidRPr="006E69DD" w14:paraId="5243BC13" w14:textId="77777777" w:rsidTr="00587FFC">
        <w:trPr>
          <w:trHeight w:val="149"/>
        </w:trPr>
        <w:tc>
          <w:tcPr>
            <w:tcW w:w="1783" w:type="dxa"/>
            <w:tcBorders>
              <w:top w:val="single" w:sz="36" w:space="0" w:color="FFFFFF"/>
              <w:left w:val="single" w:sz="6" w:space="0" w:color="DFE2E5"/>
              <w:bottom w:val="single" w:sz="6" w:space="0" w:color="DFE2E5"/>
              <w:right w:val="single" w:sz="6" w:space="0" w:color="DFE2E5"/>
            </w:tcBorders>
          </w:tcPr>
          <w:p w14:paraId="2DFAAB28" w14:textId="5F1268B7" w:rsidR="004B1F1A" w:rsidRPr="006E69DD" w:rsidRDefault="004B1F1A" w:rsidP="004B1F1A">
            <w:pPr>
              <w:spacing w:line="259" w:lineRule="auto"/>
              <w:ind w:left="1" w:right="20"/>
              <w:rPr>
                <w:rFonts w:cstheme="minorHAnsi"/>
              </w:rPr>
            </w:pPr>
            <w:r w:rsidRPr="006E69DD">
              <w:rPr>
                <w:rFonts w:cstheme="minorHAnsi"/>
              </w:rPr>
              <w:t xml:space="preserve">Oracle DB </w:t>
            </w:r>
          </w:p>
        </w:tc>
        <w:tc>
          <w:tcPr>
            <w:tcW w:w="4950" w:type="dxa"/>
            <w:tcBorders>
              <w:top w:val="single" w:sz="36" w:space="0" w:color="FFFFFF"/>
              <w:left w:val="single" w:sz="6" w:space="0" w:color="DFE2E5"/>
              <w:bottom w:val="single" w:sz="6" w:space="0" w:color="DFE2E5"/>
              <w:right w:val="single" w:sz="6" w:space="0" w:color="DFE2E5"/>
            </w:tcBorders>
          </w:tcPr>
          <w:p w14:paraId="0484F9B2" w14:textId="77777777" w:rsidR="004B1F1A" w:rsidRPr="006E69DD" w:rsidRDefault="004B1F1A" w:rsidP="004B1F1A">
            <w:pPr>
              <w:spacing w:line="259" w:lineRule="auto"/>
              <w:ind w:left="1"/>
              <w:rPr>
                <w:rFonts w:cstheme="minorHAnsi"/>
              </w:rPr>
            </w:pPr>
            <w:r w:rsidRPr="006E69DD">
              <w:rPr>
                <w:rFonts w:cstheme="minorHAnsi"/>
              </w:rPr>
              <w:t xml:space="preserve"> </w:t>
            </w:r>
          </w:p>
        </w:tc>
        <w:tc>
          <w:tcPr>
            <w:tcW w:w="2602" w:type="dxa"/>
            <w:tcBorders>
              <w:top w:val="single" w:sz="36" w:space="0" w:color="FFFFFF"/>
              <w:left w:val="single" w:sz="6" w:space="0" w:color="DFE2E5"/>
              <w:bottom w:val="single" w:sz="6" w:space="0" w:color="DFE2E5"/>
              <w:right w:val="single" w:sz="6" w:space="0" w:color="DFE2E5"/>
            </w:tcBorders>
            <w:vAlign w:val="center"/>
          </w:tcPr>
          <w:p w14:paraId="7C6BE52C" w14:textId="319004C6" w:rsidR="004B1F1A" w:rsidRPr="006E69DD" w:rsidRDefault="004B1F1A" w:rsidP="004B1F1A">
            <w:pPr>
              <w:spacing w:line="259" w:lineRule="auto"/>
              <w:rPr>
                <w:rFonts w:cstheme="minorHAnsi"/>
              </w:rPr>
            </w:pPr>
            <w:r w:rsidRPr="006E69DD">
              <w:rPr>
                <w:rFonts w:cstheme="minorHAnsi"/>
              </w:rPr>
              <w:t xml:space="preserve">if filesystem is ext4 use </w:t>
            </w:r>
            <w:r w:rsidR="00CD6015" w:rsidRPr="006E69DD">
              <w:rPr>
                <w:rFonts w:cstheme="minorHAnsi"/>
              </w:rPr>
              <w:t>DB</w:t>
            </w:r>
            <w:r w:rsidRPr="006E69DD">
              <w:rPr>
                <w:rFonts w:cstheme="minorHAnsi"/>
              </w:rPr>
              <w:t xml:space="preserve"> param: </w:t>
            </w:r>
          </w:p>
        </w:tc>
      </w:tr>
      <w:tr w:rsidR="004A1A10" w:rsidRPr="006E69DD" w14:paraId="45AAA550" w14:textId="77777777" w:rsidTr="00587FFC">
        <w:trPr>
          <w:trHeight w:val="24"/>
        </w:trPr>
        <w:tc>
          <w:tcPr>
            <w:tcW w:w="1783" w:type="dxa"/>
            <w:tcBorders>
              <w:top w:val="single" w:sz="36" w:space="0" w:color="FFFFFF"/>
              <w:left w:val="single" w:sz="6" w:space="0" w:color="DFE2E5"/>
              <w:bottom w:val="single" w:sz="6" w:space="0" w:color="DFE2E5"/>
              <w:right w:val="single" w:sz="6" w:space="0" w:color="DFE2E5"/>
            </w:tcBorders>
          </w:tcPr>
          <w:p w14:paraId="0B92FEBF" w14:textId="7F6B6137" w:rsidR="004A1A10" w:rsidRPr="006E69DD" w:rsidRDefault="004A1A10" w:rsidP="004B1F1A">
            <w:pPr>
              <w:spacing w:line="259" w:lineRule="auto"/>
              <w:ind w:right="76"/>
              <w:jc w:val="center"/>
              <w:rPr>
                <w:rFonts w:cstheme="minorHAnsi"/>
              </w:rPr>
            </w:pPr>
          </w:p>
        </w:tc>
        <w:tc>
          <w:tcPr>
            <w:tcW w:w="4950" w:type="dxa"/>
            <w:tcBorders>
              <w:top w:val="single" w:sz="36" w:space="0" w:color="FFFFFF"/>
              <w:left w:val="single" w:sz="6" w:space="0" w:color="DFE2E5"/>
              <w:bottom w:val="single" w:sz="6" w:space="0" w:color="DFE2E5"/>
              <w:right w:val="single" w:sz="6" w:space="0" w:color="DFE2E5"/>
            </w:tcBorders>
          </w:tcPr>
          <w:p w14:paraId="214390B3" w14:textId="557D6E5E" w:rsidR="004A1A10" w:rsidRPr="006E69DD" w:rsidRDefault="004A1A10" w:rsidP="004E1C15">
            <w:pPr>
              <w:spacing w:line="259" w:lineRule="auto"/>
              <w:ind w:right="78"/>
              <w:rPr>
                <w:rFonts w:cstheme="minorHAnsi"/>
              </w:rPr>
            </w:pPr>
          </w:p>
        </w:tc>
        <w:tc>
          <w:tcPr>
            <w:tcW w:w="2602" w:type="dxa"/>
            <w:tcBorders>
              <w:top w:val="single" w:sz="36" w:space="0" w:color="FFFFFF"/>
              <w:left w:val="single" w:sz="6" w:space="0" w:color="DFE2E5"/>
              <w:bottom w:val="single" w:sz="6" w:space="0" w:color="DFE2E5"/>
              <w:right w:val="single" w:sz="6" w:space="0" w:color="DFE2E5"/>
            </w:tcBorders>
          </w:tcPr>
          <w:p w14:paraId="3812D60E" w14:textId="68924294" w:rsidR="004A1A10" w:rsidRPr="006E69DD" w:rsidRDefault="004A1A10" w:rsidP="00031A85">
            <w:pPr>
              <w:spacing w:line="259" w:lineRule="auto"/>
              <w:rPr>
                <w:rFonts w:cstheme="minorHAnsi"/>
              </w:rPr>
            </w:pPr>
            <w:proofErr w:type="spellStart"/>
            <w:r w:rsidRPr="006E69DD">
              <w:rPr>
                <w:rFonts w:cstheme="minorHAnsi"/>
              </w:rPr>
              <w:t>filesystemio_options</w:t>
            </w:r>
            <w:proofErr w:type="spellEnd"/>
            <w:r w:rsidRPr="006E69DD">
              <w:rPr>
                <w:rFonts w:cstheme="minorHAnsi"/>
              </w:rPr>
              <w:t xml:space="preserve">=ASYNCH </w:t>
            </w:r>
          </w:p>
        </w:tc>
      </w:tr>
      <w:tr w:rsidR="004A1A10" w:rsidRPr="006E69DD" w14:paraId="4E7B49EA" w14:textId="77777777" w:rsidTr="00587FFC">
        <w:trPr>
          <w:trHeight w:val="671"/>
        </w:trPr>
        <w:tc>
          <w:tcPr>
            <w:tcW w:w="1783" w:type="dxa"/>
            <w:tcBorders>
              <w:top w:val="single" w:sz="6" w:space="0" w:color="DFE2E5"/>
              <w:left w:val="single" w:sz="6" w:space="0" w:color="DFE2E5"/>
              <w:bottom w:val="single" w:sz="36" w:space="0" w:color="FFFFFF"/>
              <w:right w:val="single" w:sz="6" w:space="0" w:color="DFE2E5"/>
            </w:tcBorders>
            <w:shd w:val="clear" w:color="auto" w:fill="F6F8FA"/>
          </w:tcPr>
          <w:p w14:paraId="3E94B9D1" w14:textId="6045ECF8" w:rsidR="004A1A10" w:rsidRPr="006E69DD" w:rsidRDefault="004A1A10" w:rsidP="004B1F1A">
            <w:pPr>
              <w:spacing w:line="259" w:lineRule="auto"/>
              <w:rPr>
                <w:rFonts w:cstheme="minorHAnsi"/>
              </w:rPr>
            </w:pPr>
            <w:r w:rsidRPr="006E69DD">
              <w:rPr>
                <w:rFonts w:cstheme="minorHAnsi"/>
              </w:rPr>
              <w:t xml:space="preserve"> </w:t>
            </w:r>
          </w:p>
        </w:tc>
        <w:tc>
          <w:tcPr>
            <w:tcW w:w="4950" w:type="dxa"/>
            <w:tcBorders>
              <w:top w:val="single" w:sz="6" w:space="0" w:color="DFE2E5"/>
              <w:left w:val="single" w:sz="6" w:space="0" w:color="DFE2E5"/>
              <w:bottom w:val="single" w:sz="36" w:space="0" w:color="FFFFFF"/>
              <w:right w:val="single" w:sz="6" w:space="0" w:color="DFE2E5"/>
            </w:tcBorders>
            <w:shd w:val="clear" w:color="auto" w:fill="F6F8FA"/>
          </w:tcPr>
          <w:p w14:paraId="6AA952E7" w14:textId="75A0D283" w:rsidR="004A1A10" w:rsidRPr="006E69DD" w:rsidRDefault="004A1A10" w:rsidP="004B1F1A">
            <w:pPr>
              <w:spacing w:line="259" w:lineRule="auto"/>
              <w:rPr>
                <w:rFonts w:cstheme="minorHAnsi"/>
              </w:rPr>
            </w:pPr>
            <w:r w:rsidRPr="006E69DD">
              <w:rPr>
                <w:rFonts w:eastAsia="Times New Roman" w:cstheme="minorHAnsi"/>
                <w:color w:val="000000"/>
              </w:rPr>
              <w:t xml:space="preserve"> </w:t>
            </w:r>
          </w:p>
        </w:tc>
        <w:tc>
          <w:tcPr>
            <w:tcW w:w="2602" w:type="dxa"/>
            <w:tcBorders>
              <w:top w:val="single" w:sz="6" w:space="0" w:color="DFE2E5"/>
              <w:left w:val="single" w:sz="6" w:space="0" w:color="DFE2E5"/>
              <w:bottom w:val="single" w:sz="36" w:space="0" w:color="FFFFFF"/>
              <w:right w:val="single" w:sz="6" w:space="0" w:color="DFE2E5"/>
            </w:tcBorders>
            <w:shd w:val="clear" w:color="auto" w:fill="F6F8FA"/>
          </w:tcPr>
          <w:p w14:paraId="769BB4FD" w14:textId="4866EB28" w:rsidR="004A1A10" w:rsidRPr="006E69DD" w:rsidRDefault="004A1A10" w:rsidP="004B1F1A">
            <w:pPr>
              <w:spacing w:line="259" w:lineRule="auto"/>
              <w:rPr>
                <w:rFonts w:cstheme="minorHAnsi"/>
              </w:rPr>
            </w:pPr>
            <w:r w:rsidRPr="006E69DD">
              <w:rPr>
                <w:rFonts w:cstheme="minorHAnsi"/>
              </w:rPr>
              <w:t xml:space="preserve">If using ASM, partitions used for </w:t>
            </w:r>
            <w:r w:rsidR="00E218AA" w:rsidRPr="006E69DD">
              <w:rPr>
                <w:rFonts w:cstheme="minorHAnsi"/>
              </w:rPr>
              <w:t xml:space="preserve">ASM </w:t>
            </w:r>
            <w:r w:rsidRPr="006E69DD">
              <w:rPr>
                <w:rFonts w:cstheme="minorHAnsi"/>
              </w:rPr>
              <w:t xml:space="preserve">disks should be created with a 1MB (2048 sectors) offset </w:t>
            </w:r>
          </w:p>
        </w:tc>
      </w:tr>
      <w:tr w:rsidR="004A1A10" w:rsidRPr="006E69DD" w14:paraId="69AFB2A7" w14:textId="77777777" w:rsidTr="00587FFC">
        <w:trPr>
          <w:trHeight w:val="593"/>
        </w:trPr>
        <w:tc>
          <w:tcPr>
            <w:tcW w:w="1783" w:type="dxa"/>
            <w:tcBorders>
              <w:top w:val="single" w:sz="36" w:space="0" w:color="FFFFFF"/>
              <w:left w:val="single" w:sz="6" w:space="0" w:color="DFE2E5"/>
              <w:bottom w:val="single" w:sz="6" w:space="0" w:color="DFE2E5"/>
              <w:right w:val="single" w:sz="6" w:space="0" w:color="DFE2E5"/>
            </w:tcBorders>
          </w:tcPr>
          <w:p w14:paraId="6ACF8786" w14:textId="7B87A11C" w:rsidR="004A1A10" w:rsidRPr="006E69DD" w:rsidRDefault="004A1A10" w:rsidP="004B1F1A">
            <w:pPr>
              <w:spacing w:line="259" w:lineRule="auto"/>
              <w:ind w:left="1"/>
              <w:rPr>
                <w:rFonts w:cstheme="minorHAnsi"/>
              </w:rPr>
            </w:pPr>
            <w:r w:rsidRPr="006E69DD">
              <w:rPr>
                <w:rFonts w:cstheme="minorHAnsi"/>
              </w:rPr>
              <w:t xml:space="preserve"> </w:t>
            </w:r>
          </w:p>
        </w:tc>
        <w:tc>
          <w:tcPr>
            <w:tcW w:w="4950" w:type="dxa"/>
            <w:tcBorders>
              <w:top w:val="single" w:sz="36" w:space="0" w:color="FFFFFF"/>
              <w:left w:val="single" w:sz="6" w:space="0" w:color="DFE2E5"/>
              <w:bottom w:val="single" w:sz="6" w:space="0" w:color="DFE2E5"/>
              <w:right w:val="single" w:sz="6" w:space="0" w:color="DFE2E5"/>
            </w:tcBorders>
          </w:tcPr>
          <w:p w14:paraId="368F00A3" w14:textId="38FECBA1" w:rsidR="004A1A10" w:rsidRPr="006E69DD" w:rsidRDefault="004A1A10" w:rsidP="004B1F1A">
            <w:pPr>
              <w:spacing w:line="259" w:lineRule="auto"/>
              <w:ind w:left="1"/>
              <w:rPr>
                <w:rFonts w:cstheme="minorHAnsi"/>
              </w:rPr>
            </w:pPr>
            <w:r w:rsidRPr="006E69DD">
              <w:rPr>
                <w:rFonts w:eastAsia="Times New Roman" w:cstheme="minorHAnsi"/>
                <w:color w:val="000000"/>
              </w:rPr>
              <w:t xml:space="preserve"> </w:t>
            </w:r>
          </w:p>
        </w:tc>
        <w:tc>
          <w:tcPr>
            <w:tcW w:w="2602" w:type="dxa"/>
            <w:tcBorders>
              <w:top w:val="single" w:sz="36" w:space="0" w:color="FFFFFF"/>
              <w:left w:val="single" w:sz="6" w:space="0" w:color="DFE2E5"/>
              <w:bottom w:val="single" w:sz="6" w:space="0" w:color="DFE2E5"/>
              <w:right w:val="single" w:sz="6" w:space="0" w:color="DFE2E5"/>
            </w:tcBorders>
          </w:tcPr>
          <w:p w14:paraId="271848DB" w14:textId="1C22D3A3" w:rsidR="004A1A10" w:rsidRPr="006E69DD" w:rsidRDefault="00031A85" w:rsidP="004B1F1A">
            <w:pPr>
              <w:spacing w:line="259" w:lineRule="auto"/>
              <w:ind w:right="29"/>
              <w:rPr>
                <w:rFonts w:cstheme="minorHAnsi"/>
              </w:rPr>
            </w:pPr>
            <w:r w:rsidRPr="006E69DD">
              <w:rPr>
                <w:rFonts w:cstheme="minorHAnsi"/>
              </w:rPr>
              <w:t>I</w:t>
            </w:r>
            <w:r w:rsidR="004A1A10" w:rsidRPr="006E69DD">
              <w:rPr>
                <w:rFonts w:cstheme="minorHAnsi"/>
              </w:rPr>
              <w:t xml:space="preserve">f using ASM, set </w:t>
            </w:r>
            <w:proofErr w:type="spellStart"/>
            <w:r w:rsidR="004A1A10" w:rsidRPr="006E69DD">
              <w:rPr>
                <w:rFonts w:cstheme="minorHAnsi"/>
              </w:rPr>
              <w:t>diskgroup</w:t>
            </w:r>
            <w:proofErr w:type="spellEnd"/>
            <w:r w:rsidR="004A1A10" w:rsidRPr="006E69DD">
              <w:rPr>
                <w:rFonts w:cstheme="minorHAnsi"/>
              </w:rPr>
              <w:t xml:space="preserve"> </w:t>
            </w:r>
            <w:proofErr w:type="spellStart"/>
            <w:r w:rsidR="004A1A10" w:rsidRPr="006E69DD">
              <w:rPr>
                <w:rFonts w:cstheme="minorHAnsi"/>
              </w:rPr>
              <w:t>au_size</w:t>
            </w:r>
            <w:proofErr w:type="spellEnd"/>
            <w:r w:rsidR="004A1A10" w:rsidRPr="006E69DD">
              <w:rPr>
                <w:rFonts w:cstheme="minorHAnsi"/>
              </w:rPr>
              <w:t xml:space="preserve"> &gt;= 4M for large databases </w:t>
            </w:r>
          </w:p>
        </w:tc>
      </w:tr>
      <w:tr w:rsidR="004A1A10" w:rsidRPr="006E69DD" w14:paraId="061E4AB9" w14:textId="77777777" w:rsidTr="00587FFC">
        <w:trPr>
          <w:trHeight w:val="320"/>
        </w:trPr>
        <w:tc>
          <w:tcPr>
            <w:tcW w:w="178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14659A3F" w14:textId="2B21E5FC" w:rsidR="004A1A10" w:rsidRPr="006E69DD" w:rsidRDefault="004A1A10" w:rsidP="004B1F1A">
            <w:pPr>
              <w:spacing w:line="259" w:lineRule="auto"/>
              <w:ind w:left="1"/>
              <w:rPr>
                <w:rFonts w:cstheme="minorHAnsi"/>
              </w:rPr>
            </w:pPr>
            <w:r w:rsidRPr="006E69DD">
              <w:rPr>
                <w:rFonts w:cstheme="minorHAnsi"/>
              </w:rPr>
              <w:t xml:space="preserve"> </w:t>
            </w:r>
          </w:p>
        </w:tc>
        <w:tc>
          <w:tcPr>
            <w:tcW w:w="4950" w:type="dxa"/>
            <w:tcBorders>
              <w:top w:val="single" w:sz="6" w:space="0" w:color="DFE2E5"/>
              <w:left w:val="single" w:sz="6" w:space="0" w:color="DFE2E5"/>
              <w:bottom w:val="single" w:sz="6" w:space="0" w:color="DFE2E5"/>
              <w:right w:val="single" w:sz="6" w:space="0" w:color="DFE2E5"/>
            </w:tcBorders>
            <w:shd w:val="clear" w:color="auto" w:fill="F6F8FA"/>
          </w:tcPr>
          <w:p w14:paraId="18DB13BE" w14:textId="3BF3BABC" w:rsidR="004A1A10" w:rsidRPr="006E69DD" w:rsidRDefault="00BA7A90" w:rsidP="004B1F1A">
            <w:pPr>
              <w:spacing w:line="259" w:lineRule="auto"/>
              <w:ind w:left="1"/>
              <w:rPr>
                <w:rFonts w:cstheme="minorHAnsi"/>
                <w:lang w:val="pt-BR"/>
              </w:rPr>
            </w:pPr>
            <w:hyperlink r:id="rId187" w:anchor="UNXAR391">
              <w:r w:rsidR="004A1A10" w:rsidRPr="006E69DD">
                <w:rPr>
                  <w:rFonts w:cstheme="minorHAnsi"/>
                  <w:color w:val="0366D6"/>
                  <w:u w:val="single" w:color="0366D6"/>
                  <w:lang w:val="pt-BR"/>
                </w:rPr>
                <w:t xml:space="preserve">https://docs.oracle.com/database/121/UNXAR/ap </w:t>
              </w:r>
            </w:hyperlink>
            <w:hyperlink r:id="rId188" w:anchor="UNXAR391">
              <w:r w:rsidR="004A1A10" w:rsidRPr="006E69DD">
                <w:rPr>
                  <w:rFonts w:cstheme="minorHAnsi"/>
                  <w:color w:val="0366D6"/>
                  <w:u w:val="single" w:color="0366D6"/>
                  <w:lang w:val="pt-BR"/>
                </w:rPr>
                <w:t>pi_vlm.htm#UNXAR391</w:t>
              </w:r>
            </w:hyperlink>
            <w:hyperlink r:id="rId189" w:anchor="UNXAR391">
              <w:r w:rsidR="004A1A10" w:rsidRPr="006E69DD">
                <w:rPr>
                  <w:rFonts w:cstheme="minorHAnsi"/>
                  <w:lang w:val="pt-BR"/>
                </w:rPr>
                <w:t xml:space="preserve"> </w:t>
              </w:r>
            </w:hyperlink>
          </w:p>
        </w:tc>
        <w:tc>
          <w:tcPr>
            <w:tcW w:w="2602" w:type="dxa"/>
            <w:tcBorders>
              <w:top w:val="single" w:sz="6" w:space="0" w:color="DFE2E5"/>
              <w:left w:val="single" w:sz="6" w:space="0" w:color="DFE2E5"/>
              <w:bottom w:val="single" w:sz="6" w:space="0" w:color="DFE2E5"/>
              <w:right w:val="single" w:sz="6" w:space="0" w:color="DFE2E5"/>
            </w:tcBorders>
            <w:shd w:val="clear" w:color="auto" w:fill="F6F8FA"/>
          </w:tcPr>
          <w:p w14:paraId="279123FC" w14:textId="56779F08" w:rsidR="004A1A10" w:rsidRPr="006E69DD" w:rsidRDefault="0076599B" w:rsidP="00031A85">
            <w:pPr>
              <w:spacing w:line="238" w:lineRule="auto"/>
              <w:rPr>
                <w:rFonts w:cstheme="minorHAnsi"/>
              </w:rPr>
            </w:pPr>
            <w:r>
              <w:rPr>
                <w:rFonts w:cstheme="minorHAnsi"/>
              </w:rPr>
              <w:t>If using</w:t>
            </w:r>
            <w:r w:rsidR="004A1A10" w:rsidRPr="006E69DD">
              <w:rPr>
                <w:rFonts w:cstheme="minorHAnsi"/>
              </w:rPr>
              <w:t xml:space="preserve"> ASMM, </w:t>
            </w:r>
            <w:r>
              <w:rPr>
                <w:rFonts w:cstheme="minorHAnsi"/>
              </w:rPr>
              <w:t>e</w:t>
            </w:r>
            <w:r w:rsidR="004A1A10" w:rsidRPr="006E69DD">
              <w:rPr>
                <w:rFonts w:cstheme="minorHAnsi"/>
              </w:rPr>
              <w:t xml:space="preserve">nable </w:t>
            </w:r>
            <w:proofErr w:type="spellStart"/>
            <w:r w:rsidR="004A1A10" w:rsidRPr="006E69DD">
              <w:rPr>
                <w:rFonts w:cstheme="minorHAnsi"/>
              </w:rPr>
              <w:t>HugePages</w:t>
            </w:r>
            <w:proofErr w:type="spellEnd"/>
            <w:r w:rsidR="004A1A10" w:rsidRPr="006E69DD">
              <w:rPr>
                <w:rFonts w:cstheme="minorHAnsi"/>
              </w:rPr>
              <w:t xml:space="preserve"> on Linux and disable Transparent </w:t>
            </w:r>
            <w:proofErr w:type="spellStart"/>
            <w:r w:rsidR="004A1A10" w:rsidRPr="006E69DD">
              <w:rPr>
                <w:rFonts w:cstheme="minorHAnsi"/>
              </w:rPr>
              <w:t>HugePages</w:t>
            </w:r>
            <w:proofErr w:type="spellEnd"/>
            <w:r w:rsidR="004A1A10" w:rsidRPr="006E69DD">
              <w:rPr>
                <w:rFonts w:cstheme="minorHAnsi"/>
              </w:rPr>
              <w:t>:</w:t>
            </w:r>
            <w:hyperlink r:id="rId190">
              <w:r w:rsidR="004A1A10" w:rsidRPr="006E69DD">
                <w:rPr>
                  <w:rFonts w:cstheme="minorHAnsi"/>
                </w:rPr>
                <w:t xml:space="preserve"> </w:t>
              </w:r>
            </w:hyperlink>
            <w:hyperlink r:id="rId191">
              <w:r w:rsidR="004A1A10" w:rsidRPr="006E69DD">
                <w:rPr>
                  <w:rFonts w:cstheme="minorHAnsi"/>
                  <w:color w:val="0366D6"/>
                  <w:u w:val="single" w:color="0366D6"/>
                </w:rPr>
                <w:t xml:space="preserve">https://oracl </w:t>
              </w:r>
            </w:hyperlink>
            <w:hyperlink r:id="rId192">
              <w:r w:rsidR="004A1A10" w:rsidRPr="006E69DD">
                <w:rPr>
                  <w:rFonts w:cstheme="minorHAnsi"/>
                  <w:color w:val="0366D6"/>
                  <w:u w:val="single" w:color="0366D6"/>
                </w:rPr>
                <w:t>e</w:t>
              </w:r>
            </w:hyperlink>
            <w:hyperlink r:id="rId193">
              <w:r w:rsidR="004A1A10" w:rsidRPr="006E69DD">
                <w:rPr>
                  <w:rFonts w:cstheme="minorHAnsi"/>
                  <w:color w:val="0366D6"/>
                  <w:u w:val="single" w:color="0366D6"/>
                </w:rPr>
                <w:t>base.com/articles/</w:t>
              </w:r>
              <w:proofErr w:type="spellStart"/>
              <w:r w:rsidR="004A1A10" w:rsidRPr="006E69DD">
                <w:rPr>
                  <w:rFonts w:cstheme="minorHAnsi"/>
                  <w:color w:val="0366D6"/>
                  <w:u w:val="single" w:color="0366D6"/>
                </w:rPr>
                <w:t>linux</w:t>
              </w:r>
              <w:proofErr w:type="spellEnd"/>
              <w:r w:rsidR="004A1A10" w:rsidRPr="006E69DD">
                <w:rPr>
                  <w:rFonts w:cstheme="minorHAnsi"/>
                  <w:color w:val="0366D6"/>
                  <w:u w:val="single" w:color="0366D6"/>
                </w:rPr>
                <w:t xml:space="preserve">/c </w:t>
              </w:r>
            </w:hyperlink>
            <w:hyperlink r:id="rId194">
              <w:r w:rsidR="004A1A10" w:rsidRPr="006E69DD">
                <w:rPr>
                  <w:rFonts w:cstheme="minorHAnsi"/>
                  <w:color w:val="0366D6"/>
                  <w:u w:val="single" w:color="0366D6"/>
                </w:rPr>
                <w:t>onfiguring</w:t>
              </w:r>
            </w:hyperlink>
            <w:hyperlink r:id="rId195">
              <w:r w:rsidR="004A1A10" w:rsidRPr="006E69DD">
                <w:rPr>
                  <w:rFonts w:cstheme="minorHAnsi"/>
                  <w:color w:val="0366D6"/>
                  <w:u w:val="single" w:color="0366D6"/>
                </w:rPr>
                <w:t>-</w:t>
              </w:r>
            </w:hyperlink>
            <w:hyperlink r:id="rId196">
              <w:r w:rsidR="004A1A10" w:rsidRPr="006E69DD">
                <w:rPr>
                  <w:rFonts w:cstheme="minorHAnsi"/>
                  <w:color w:val="0366D6"/>
                  <w:u w:val="single" w:color="0366D6"/>
                </w:rPr>
                <w:t>huge</w:t>
              </w:r>
            </w:hyperlink>
            <w:hyperlink r:id="rId197">
              <w:r w:rsidR="004A1A10" w:rsidRPr="006E69DD">
                <w:rPr>
                  <w:rFonts w:cstheme="minorHAnsi"/>
                  <w:color w:val="0366D6"/>
                  <w:u w:val="single" w:color="0366D6"/>
                </w:rPr>
                <w:t>-</w:t>
              </w:r>
            </w:hyperlink>
            <w:hyperlink r:id="rId198">
              <w:r w:rsidR="004A1A10" w:rsidRPr="006E69DD">
                <w:rPr>
                  <w:rFonts w:cstheme="minorHAnsi"/>
                  <w:color w:val="0366D6"/>
                  <w:u w:val="single" w:color="0366D6"/>
                </w:rPr>
                <w:t>pages</w:t>
              </w:r>
            </w:hyperlink>
            <w:hyperlink r:id="rId199">
              <w:r w:rsidR="004A1A10" w:rsidRPr="006E69DD">
                <w:rPr>
                  <w:rFonts w:cstheme="minorHAnsi"/>
                  <w:color w:val="0366D6"/>
                  <w:u w:val="single" w:color="0366D6"/>
                </w:rPr>
                <w:t>for</w:t>
              </w:r>
            </w:hyperlink>
            <w:hyperlink r:id="rId200">
              <w:r w:rsidR="004A1A10" w:rsidRPr="006E69DD">
                <w:rPr>
                  <w:rFonts w:cstheme="minorHAnsi"/>
                  <w:color w:val="0366D6"/>
                  <w:u w:val="single" w:color="0366D6"/>
                </w:rPr>
                <w:t>-</w:t>
              </w:r>
            </w:hyperlink>
            <w:hyperlink r:id="rId201">
              <w:r w:rsidR="004A1A10" w:rsidRPr="006E69DD">
                <w:rPr>
                  <w:rFonts w:cstheme="minorHAnsi"/>
                  <w:color w:val="0366D6"/>
                  <w:u w:val="single" w:color="0366D6"/>
                </w:rPr>
                <w:t>oracle</w:t>
              </w:r>
            </w:hyperlink>
            <w:hyperlink r:id="rId202">
              <w:r w:rsidR="004A1A10" w:rsidRPr="006E69DD">
                <w:rPr>
                  <w:rFonts w:cstheme="minorHAnsi"/>
                  <w:color w:val="0366D6"/>
                  <w:u w:val="single" w:color="0366D6"/>
                </w:rPr>
                <w:t>-</w:t>
              </w:r>
            </w:hyperlink>
            <w:hyperlink r:id="rId203">
              <w:r w:rsidR="004A1A10" w:rsidRPr="006E69DD">
                <w:rPr>
                  <w:rFonts w:cstheme="minorHAnsi"/>
                  <w:color w:val="0366D6"/>
                  <w:u w:val="single" w:color="0366D6"/>
                </w:rPr>
                <w:t>on</w:t>
              </w:r>
            </w:hyperlink>
            <w:hyperlink r:id="rId204">
              <w:r w:rsidR="004A1A10" w:rsidRPr="006E69DD">
                <w:rPr>
                  <w:rFonts w:cstheme="minorHAnsi"/>
                  <w:color w:val="0366D6"/>
                  <w:u w:val="single" w:color="0366D6"/>
                </w:rPr>
                <w:t>-</w:t>
              </w:r>
            </w:hyperlink>
            <w:hyperlink r:id="rId205">
              <w:r w:rsidR="004A1A10" w:rsidRPr="006E69DD">
                <w:rPr>
                  <w:rFonts w:cstheme="minorHAnsi"/>
                  <w:color w:val="0366D6"/>
                  <w:u w:val="single" w:color="0366D6"/>
                </w:rPr>
                <w:t>linux</w:t>
              </w:r>
            </w:hyperlink>
            <w:hyperlink r:id="rId206">
              <w:r w:rsidR="004A1A10" w:rsidRPr="006E69DD">
                <w:rPr>
                  <w:rFonts w:cstheme="minorHAnsi"/>
                  <w:color w:val="0366D6"/>
                  <w:u w:val="single" w:color="0366D6"/>
                </w:rPr>
                <w:t>-</w:t>
              </w:r>
            </w:hyperlink>
            <w:hyperlink r:id="rId207">
              <w:r w:rsidR="004A1A10" w:rsidRPr="006E69DD">
                <w:rPr>
                  <w:rFonts w:cstheme="minorHAnsi"/>
                  <w:color w:val="0366D6"/>
                  <w:u w:val="single" w:color="0366D6"/>
                </w:rPr>
                <w:t>64</w:t>
              </w:r>
            </w:hyperlink>
            <w:hyperlink r:id="rId208">
              <w:r w:rsidR="004A1A10" w:rsidRPr="006E69DD">
                <w:rPr>
                  <w:rFonts w:cstheme="minorHAnsi"/>
                </w:rPr>
                <w:t xml:space="preserve"> </w:t>
              </w:r>
            </w:hyperlink>
            <w:r w:rsidR="004A1A10" w:rsidRPr="006E69DD">
              <w:rPr>
                <w:rFonts w:cstheme="minorHAnsi"/>
              </w:rPr>
              <w:t xml:space="preserve">+ </w:t>
            </w:r>
            <w:proofErr w:type="spellStart"/>
            <w:r w:rsidR="004A1A10" w:rsidRPr="006E69DD">
              <w:rPr>
                <w:rFonts w:cstheme="minorHAnsi"/>
              </w:rPr>
              <w:t>HugePages</w:t>
            </w:r>
            <w:proofErr w:type="spellEnd"/>
            <w:r w:rsidR="004A1A10" w:rsidRPr="006E69DD">
              <w:rPr>
                <w:rFonts w:cstheme="minorHAnsi"/>
              </w:rPr>
              <w:t xml:space="preserve"> on Oracle Linux 64-bit (Doc ID 361468.1) </w:t>
            </w:r>
          </w:p>
        </w:tc>
      </w:tr>
      <w:tr w:rsidR="004A1A10" w:rsidRPr="006E69DD" w14:paraId="70119A72" w14:textId="77777777" w:rsidTr="00587FFC">
        <w:trPr>
          <w:trHeight w:val="476"/>
        </w:trPr>
        <w:tc>
          <w:tcPr>
            <w:tcW w:w="178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53255C52" w14:textId="5D9BCBE4" w:rsidR="004A1A10" w:rsidRPr="006E69DD" w:rsidRDefault="00FC79D4" w:rsidP="004A1A10">
            <w:pPr>
              <w:spacing w:line="259" w:lineRule="auto"/>
              <w:rPr>
                <w:rFonts w:cstheme="minorHAnsi"/>
              </w:rPr>
            </w:pPr>
            <w:r w:rsidRPr="006E69DD">
              <w:rPr>
                <w:rFonts w:cstheme="minorHAnsi"/>
              </w:rPr>
              <w:t>Multi-tenant</w:t>
            </w:r>
          </w:p>
        </w:tc>
        <w:tc>
          <w:tcPr>
            <w:tcW w:w="4950" w:type="dxa"/>
            <w:tcBorders>
              <w:top w:val="single" w:sz="6" w:space="0" w:color="DFE2E5"/>
              <w:left w:val="single" w:sz="6" w:space="0" w:color="DFE2E5"/>
              <w:bottom w:val="single" w:sz="6" w:space="0" w:color="DFE2E5"/>
              <w:right w:val="single" w:sz="6" w:space="0" w:color="DFE2E5"/>
            </w:tcBorders>
            <w:shd w:val="clear" w:color="auto" w:fill="F6F8FA"/>
          </w:tcPr>
          <w:p w14:paraId="5B5389B5" w14:textId="2F64D9EB" w:rsidR="004A1A10" w:rsidRPr="006E69DD" w:rsidRDefault="004A1A10" w:rsidP="004A1A10">
            <w:pPr>
              <w:spacing w:line="259" w:lineRule="auto"/>
              <w:rPr>
                <w:rFonts w:cstheme="minorHAnsi"/>
              </w:rPr>
            </w:pPr>
          </w:p>
        </w:tc>
        <w:tc>
          <w:tcPr>
            <w:tcW w:w="2602" w:type="dxa"/>
            <w:tcBorders>
              <w:top w:val="single" w:sz="6" w:space="0" w:color="DFE2E5"/>
              <w:left w:val="single" w:sz="6" w:space="0" w:color="DFE2E5"/>
              <w:bottom w:val="single" w:sz="6" w:space="0" w:color="DFE2E5"/>
              <w:right w:val="single" w:sz="6" w:space="0" w:color="DFE2E5"/>
            </w:tcBorders>
            <w:shd w:val="clear" w:color="auto" w:fill="F6F8FA"/>
          </w:tcPr>
          <w:p w14:paraId="1F53E1FE" w14:textId="0DDF6FD4" w:rsidR="004A1A10" w:rsidRPr="006E69DD" w:rsidRDefault="00FC79D4" w:rsidP="004B1F1A">
            <w:pPr>
              <w:spacing w:line="259" w:lineRule="auto"/>
              <w:rPr>
                <w:rFonts w:cstheme="minorHAnsi"/>
              </w:rPr>
            </w:pPr>
            <w:r w:rsidRPr="006E69DD">
              <w:rPr>
                <w:rFonts w:cstheme="minorHAnsi"/>
              </w:rPr>
              <w:t xml:space="preserve">Oracle Multi-tenant </w:t>
            </w:r>
            <w:r w:rsidR="0095078B" w:rsidRPr="006E69DD">
              <w:rPr>
                <w:rFonts w:cstheme="minorHAnsi"/>
              </w:rPr>
              <w:t xml:space="preserve">for Oracle relies on a container database with pluggable databases.  Customers are allowed THREE pluggable databases with no additional charge, but </w:t>
            </w:r>
            <w:r w:rsidR="009B5A8A">
              <w:rPr>
                <w:rFonts w:cstheme="minorHAnsi"/>
              </w:rPr>
              <w:t>more than FOUR PDBs often experience degradation.</w:t>
            </w:r>
            <w:r w:rsidR="00BD0D42" w:rsidRPr="006E69DD">
              <w:rPr>
                <w:rFonts w:cstheme="minorHAnsi"/>
              </w:rPr>
              <w:t xml:space="preserve">  An additional container database, (CDB) should be allocated on the VM per each four pluggable databases, (PDBs).</w:t>
            </w:r>
          </w:p>
        </w:tc>
      </w:tr>
      <w:tr w:rsidR="00C17D01" w:rsidRPr="006E69DD" w14:paraId="007C2561" w14:textId="77777777" w:rsidTr="00587FFC">
        <w:trPr>
          <w:trHeight w:val="476"/>
        </w:trPr>
        <w:tc>
          <w:tcPr>
            <w:tcW w:w="178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27CB3331" w14:textId="6D8C18C6" w:rsidR="00C17D01" w:rsidRPr="006E69DD" w:rsidRDefault="008D4BCA" w:rsidP="004A1A10">
            <w:pPr>
              <w:rPr>
                <w:rFonts w:cstheme="minorHAnsi"/>
              </w:rPr>
            </w:pPr>
            <w:r w:rsidRPr="006E69DD">
              <w:rPr>
                <w:rFonts w:cstheme="minorHAnsi"/>
              </w:rPr>
              <w:t>I/O Scheduler</w:t>
            </w:r>
          </w:p>
        </w:tc>
        <w:tc>
          <w:tcPr>
            <w:tcW w:w="4950" w:type="dxa"/>
            <w:tcBorders>
              <w:top w:val="single" w:sz="6" w:space="0" w:color="DFE2E5"/>
              <w:left w:val="single" w:sz="6" w:space="0" w:color="DFE2E5"/>
              <w:bottom w:val="single" w:sz="6" w:space="0" w:color="DFE2E5"/>
              <w:right w:val="single" w:sz="6" w:space="0" w:color="DFE2E5"/>
            </w:tcBorders>
            <w:shd w:val="clear" w:color="auto" w:fill="F6F8FA"/>
          </w:tcPr>
          <w:p w14:paraId="39779AAB" w14:textId="0BE76EDD" w:rsidR="00C17D01" w:rsidRPr="006E69DD" w:rsidRDefault="00BA7A90" w:rsidP="004A1A10">
            <w:pPr>
              <w:rPr>
                <w:rFonts w:cstheme="minorHAnsi"/>
              </w:rPr>
            </w:pPr>
            <w:hyperlink r:id="rId209" w:tgtFrame="_blank" w:history="1">
              <w:r w:rsidR="003712B6" w:rsidRPr="006E69DD">
                <w:rPr>
                  <w:rStyle w:val="normaltextrun"/>
                  <w:rFonts w:cstheme="minorHAnsi"/>
                  <w:color w:val="0000FF"/>
                </w:rPr>
                <w:t>I/O scheduler to “deadline” or "none"</w:t>
              </w:r>
            </w:hyperlink>
          </w:p>
        </w:tc>
        <w:tc>
          <w:tcPr>
            <w:tcW w:w="2602" w:type="dxa"/>
            <w:tcBorders>
              <w:top w:val="single" w:sz="6" w:space="0" w:color="DFE2E5"/>
              <w:left w:val="single" w:sz="6" w:space="0" w:color="DFE2E5"/>
              <w:bottom w:val="single" w:sz="6" w:space="0" w:color="DFE2E5"/>
              <w:right w:val="single" w:sz="6" w:space="0" w:color="DFE2E5"/>
            </w:tcBorders>
            <w:shd w:val="clear" w:color="auto" w:fill="F6F8FA"/>
          </w:tcPr>
          <w:p w14:paraId="3C7570FB" w14:textId="1EA64E48" w:rsidR="00C17D01" w:rsidRPr="006E69DD" w:rsidRDefault="000B388B" w:rsidP="004B1F1A">
            <w:pPr>
              <w:rPr>
                <w:rFonts w:cstheme="minorHAnsi"/>
              </w:rPr>
            </w:pPr>
            <w:r w:rsidRPr="006E69DD">
              <w:rPr>
                <w:rFonts w:cstheme="minorHAnsi"/>
              </w:rPr>
              <w:t>Limit impact to IO by the scheduler</w:t>
            </w:r>
          </w:p>
        </w:tc>
      </w:tr>
      <w:tr w:rsidR="000B388B" w:rsidRPr="006E69DD" w14:paraId="0BF0CF7E" w14:textId="77777777" w:rsidTr="00587FFC">
        <w:trPr>
          <w:trHeight w:val="476"/>
        </w:trPr>
        <w:tc>
          <w:tcPr>
            <w:tcW w:w="178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48B81915" w14:textId="125B6E83" w:rsidR="000B388B" w:rsidRPr="006E69DD" w:rsidRDefault="000B388B" w:rsidP="004A1A10">
            <w:pPr>
              <w:rPr>
                <w:rFonts w:cstheme="minorHAnsi"/>
              </w:rPr>
            </w:pPr>
            <w:r w:rsidRPr="006E69DD">
              <w:rPr>
                <w:rFonts w:cstheme="minorHAnsi"/>
              </w:rPr>
              <w:t>File System optimization</w:t>
            </w:r>
          </w:p>
        </w:tc>
        <w:tc>
          <w:tcPr>
            <w:tcW w:w="4950" w:type="dxa"/>
            <w:tcBorders>
              <w:top w:val="single" w:sz="6" w:space="0" w:color="DFE2E5"/>
              <w:left w:val="single" w:sz="6" w:space="0" w:color="DFE2E5"/>
              <w:bottom w:val="single" w:sz="6" w:space="0" w:color="DFE2E5"/>
              <w:right w:val="single" w:sz="6" w:space="0" w:color="DFE2E5"/>
            </w:tcBorders>
            <w:shd w:val="clear" w:color="auto" w:fill="F6F8FA"/>
          </w:tcPr>
          <w:p w14:paraId="59A72088" w14:textId="0EDEFFE9" w:rsidR="000B388B" w:rsidRPr="006E69DD" w:rsidRDefault="00587011" w:rsidP="004A1A10">
            <w:pPr>
              <w:rPr>
                <w:rFonts w:cstheme="minorHAnsi"/>
              </w:rPr>
            </w:pPr>
            <w:r w:rsidRPr="006E69DD">
              <w:rPr>
                <w:rStyle w:val="normaltextrun"/>
                <w:rFonts w:cstheme="minorHAnsi"/>
              </w:rPr>
              <w:t>Set </w:t>
            </w:r>
            <w:hyperlink r:id="rId210" w:tgtFrame="_blank" w:history="1">
              <w:r w:rsidRPr="006E69DD">
                <w:rPr>
                  <w:rStyle w:val="normaltextrun"/>
                  <w:rFonts w:cstheme="minorHAnsi"/>
                  <w:color w:val="0000FF"/>
                </w:rPr>
                <w:t>barrier=0</w:t>
              </w:r>
            </w:hyperlink>
          </w:p>
        </w:tc>
        <w:tc>
          <w:tcPr>
            <w:tcW w:w="2602" w:type="dxa"/>
            <w:tcBorders>
              <w:top w:val="single" w:sz="6" w:space="0" w:color="DFE2E5"/>
              <w:left w:val="single" w:sz="6" w:space="0" w:color="DFE2E5"/>
              <w:bottom w:val="single" w:sz="6" w:space="0" w:color="DFE2E5"/>
              <w:right w:val="single" w:sz="6" w:space="0" w:color="DFE2E5"/>
            </w:tcBorders>
            <w:shd w:val="clear" w:color="auto" w:fill="F6F8FA"/>
          </w:tcPr>
          <w:p w14:paraId="7B97DC71" w14:textId="7AECC8DC" w:rsidR="000B388B" w:rsidRPr="006E69DD" w:rsidRDefault="00587011" w:rsidP="004B1F1A">
            <w:pPr>
              <w:rPr>
                <w:rFonts w:cstheme="minorHAnsi"/>
              </w:rPr>
            </w:pPr>
            <w:r w:rsidRPr="006E69DD">
              <w:rPr>
                <w:rFonts w:cstheme="minorHAnsi"/>
              </w:rPr>
              <w:t xml:space="preserve">This disables the use of write barriers in the </w:t>
            </w:r>
            <w:proofErr w:type="spellStart"/>
            <w:r w:rsidRPr="006E69DD">
              <w:rPr>
                <w:rFonts w:cstheme="minorHAnsi"/>
              </w:rPr>
              <w:t>jbd</w:t>
            </w:r>
            <w:proofErr w:type="spellEnd"/>
            <w:r w:rsidRPr="006E69DD">
              <w:rPr>
                <w:rFonts w:cstheme="minorHAnsi"/>
              </w:rPr>
              <w:t xml:space="preserve"> code by setting a flag in Linux.</w:t>
            </w:r>
          </w:p>
        </w:tc>
      </w:tr>
      <w:tr w:rsidR="00A545E6" w:rsidRPr="006E69DD" w14:paraId="323F2F12" w14:textId="77777777" w:rsidTr="00587FFC">
        <w:trPr>
          <w:trHeight w:val="476"/>
        </w:trPr>
        <w:tc>
          <w:tcPr>
            <w:tcW w:w="1783" w:type="dxa"/>
            <w:tcBorders>
              <w:top w:val="single" w:sz="6" w:space="0" w:color="DFE2E5"/>
              <w:left w:val="single" w:sz="6" w:space="0" w:color="DFE2E5"/>
              <w:bottom w:val="single" w:sz="6" w:space="0" w:color="DFE2E5"/>
              <w:right w:val="single" w:sz="6" w:space="0" w:color="DFE2E5"/>
            </w:tcBorders>
            <w:shd w:val="clear" w:color="auto" w:fill="F6F8FA"/>
            <w:vAlign w:val="center"/>
          </w:tcPr>
          <w:p w14:paraId="3F92BEBE" w14:textId="603529D8" w:rsidR="00A545E6" w:rsidRPr="006E69DD" w:rsidRDefault="00A545E6" w:rsidP="004A1A10">
            <w:pPr>
              <w:rPr>
                <w:rFonts w:cstheme="minorHAnsi"/>
              </w:rPr>
            </w:pPr>
            <w:r w:rsidRPr="006E69DD">
              <w:rPr>
                <w:rFonts w:cstheme="minorHAnsi"/>
              </w:rPr>
              <w:t>Proximity Placement Groups</w:t>
            </w:r>
          </w:p>
        </w:tc>
        <w:tc>
          <w:tcPr>
            <w:tcW w:w="4950" w:type="dxa"/>
            <w:tcBorders>
              <w:top w:val="single" w:sz="6" w:space="0" w:color="DFE2E5"/>
              <w:left w:val="single" w:sz="6" w:space="0" w:color="DFE2E5"/>
              <w:bottom w:val="single" w:sz="6" w:space="0" w:color="DFE2E5"/>
              <w:right w:val="single" w:sz="6" w:space="0" w:color="DFE2E5"/>
            </w:tcBorders>
            <w:shd w:val="clear" w:color="auto" w:fill="F6F8FA"/>
          </w:tcPr>
          <w:p w14:paraId="7BAC6495" w14:textId="179B7849" w:rsidR="00A545E6" w:rsidRPr="006E69DD" w:rsidRDefault="00C2726E" w:rsidP="004A1A10">
            <w:pPr>
              <w:rPr>
                <w:rStyle w:val="normaltextrun"/>
                <w:rFonts w:cstheme="minorHAnsi"/>
              </w:rPr>
            </w:pPr>
            <w:r w:rsidRPr="006E69DD">
              <w:rPr>
                <w:rStyle w:val="normaltextrun"/>
                <w:rFonts w:cstheme="minorHAnsi"/>
              </w:rPr>
              <w:t>Address SQL*Net waits in AWR and network latency between resources in Azure</w:t>
            </w:r>
          </w:p>
        </w:tc>
        <w:tc>
          <w:tcPr>
            <w:tcW w:w="2602" w:type="dxa"/>
            <w:tcBorders>
              <w:top w:val="single" w:sz="6" w:space="0" w:color="DFE2E5"/>
              <w:left w:val="single" w:sz="6" w:space="0" w:color="DFE2E5"/>
              <w:bottom w:val="single" w:sz="6" w:space="0" w:color="DFE2E5"/>
              <w:right w:val="single" w:sz="6" w:space="0" w:color="DFE2E5"/>
            </w:tcBorders>
            <w:shd w:val="clear" w:color="auto" w:fill="F6F8FA"/>
          </w:tcPr>
          <w:p w14:paraId="1F9BACC1" w14:textId="12CA3BC1" w:rsidR="00A545E6" w:rsidRPr="006E69DD" w:rsidRDefault="00A545E6" w:rsidP="004B1F1A">
            <w:pPr>
              <w:rPr>
                <w:rFonts w:cstheme="minorHAnsi"/>
              </w:rPr>
            </w:pPr>
            <w:r w:rsidRPr="006E69DD">
              <w:rPr>
                <w:rFonts w:cstheme="minorHAnsi"/>
              </w:rPr>
              <w:t>Oracle is a multi-tier system</w:t>
            </w:r>
            <w:r w:rsidR="001B6131" w:rsidRPr="006E69DD">
              <w:rPr>
                <w:rFonts w:cstheme="minorHAnsi"/>
              </w:rPr>
              <w:t>- all</w:t>
            </w:r>
            <w:r w:rsidRPr="006E69DD">
              <w:rPr>
                <w:rFonts w:cstheme="minorHAnsi"/>
              </w:rPr>
              <w:t xml:space="preserve"> applications and sibling databases should be placed in a </w:t>
            </w:r>
            <w:proofErr w:type="gramStart"/>
            <w:r w:rsidRPr="006E69DD">
              <w:rPr>
                <w:rFonts w:cstheme="minorHAnsi"/>
              </w:rPr>
              <w:t>PPG</w:t>
            </w:r>
            <w:proofErr w:type="gramEnd"/>
            <w:r w:rsidRPr="006E69DD">
              <w:rPr>
                <w:rFonts w:cstheme="minorHAnsi"/>
              </w:rPr>
              <w:t xml:space="preserve"> so Azure is aware and </w:t>
            </w:r>
            <w:r w:rsidR="00615D3D" w:rsidRPr="006E69DD">
              <w:rPr>
                <w:rFonts w:cstheme="minorHAnsi"/>
              </w:rPr>
              <w:t>allocates resources in close proximity to each other, eliminating network waits.</w:t>
            </w:r>
          </w:p>
        </w:tc>
      </w:tr>
    </w:tbl>
    <w:p w14:paraId="221DDB3B" w14:textId="77777777" w:rsidR="00280864" w:rsidRPr="00280864" w:rsidRDefault="00280864" w:rsidP="00280864"/>
    <w:p w14:paraId="2174BCC8" w14:textId="3BDF2A90" w:rsidR="006C79FB" w:rsidRDefault="00FD70FC" w:rsidP="00862D46">
      <w:pPr>
        <w:pStyle w:val="Heading1"/>
      </w:pPr>
      <w:bookmarkStart w:id="24" w:name="_Toc146545222"/>
      <w:r>
        <w:t>IO Is the Challenge in the Cloud</w:t>
      </w:r>
      <w:bookmarkEnd w:id="24"/>
    </w:p>
    <w:p w14:paraId="04AA9200" w14:textId="495E687D" w:rsidR="006C79FB" w:rsidRDefault="006C79FB" w:rsidP="003D31B0">
      <w:r>
        <w:t xml:space="preserve">Unlike </w:t>
      </w:r>
      <w:r w:rsidR="007235CD">
        <w:t>on</w:t>
      </w:r>
      <w:r w:rsidR="00C148DF">
        <w:t>-p</w:t>
      </w:r>
      <w:r w:rsidR="007235CD">
        <w:t>rem</w:t>
      </w:r>
      <w:r w:rsidR="00C148DF">
        <w:t>ises</w:t>
      </w:r>
      <w:r w:rsidR="007235CD">
        <w:t xml:space="preserve">, high </w:t>
      </w:r>
      <w:r w:rsidR="00823592">
        <w:t>vCPU count and memory is available in the Azure Cloud.  Rarely do Oracle workloads run into a challenge on achieving the vCPUs required after a sizing assessment.  As Oracle charges licensing by core, this is another reason to perform a right-sizing assessment before recommending a VM SKU for the Oracle database workload.</w:t>
      </w:r>
    </w:p>
    <w:p w14:paraId="167AF91C" w14:textId="145F2E1D" w:rsidR="006C79FB" w:rsidRDefault="006C79FB" w:rsidP="00862D46">
      <w:pPr>
        <w:pStyle w:val="Heading1"/>
      </w:pPr>
      <w:bookmarkStart w:id="25" w:name="_Toc146545223"/>
      <w:r>
        <w:t xml:space="preserve">High Memory </w:t>
      </w:r>
      <w:r w:rsidR="00823592">
        <w:t>Shouldn’t be the Default for Oracle</w:t>
      </w:r>
      <w:bookmarkEnd w:id="25"/>
    </w:p>
    <w:p w14:paraId="5C77AD48" w14:textId="00155772" w:rsidR="00823592" w:rsidRDefault="00823592" w:rsidP="006C79FB">
      <w:r>
        <w:t xml:space="preserve">Azure VM SKUs have </w:t>
      </w:r>
      <w:r w:rsidR="00D14132">
        <w:t>four</w:t>
      </w:r>
      <w:r>
        <w:t xml:space="preserve"> main categories</w:t>
      </w:r>
      <w:r w:rsidR="00933ECD">
        <w:t xml:space="preserve"> for relational workloads:</w:t>
      </w:r>
    </w:p>
    <w:p w14:paraId="2B61C6B6" w14:textId="2E58EBAD" w:rsidR="00862D46" w:rsidRPr="00580DFC" w:rsidRDefault="00BA7A90" w:rsidP="00862D46">
      <w:pPr>
        <w:pStyle w:val="ListParagraph"/>
        <w:numPr>
          <w:ilvl w:val="0"/>
          <w:numId w:val="6"/>
        </w:numPr>
      </w:pPr>
      <w:hyperlink r:id="rId211" w:history="1">
        <w:r w:rsidR="002B6671" w:rsidRPr="00580DFC">
          <w:rPr>
            <w:rStyle w:val="Hyperlink"/>
          </w:rPr>
          <w:t>General Purpose</w:t>
        </w:r>
      </w:hyperlink>
    </w:p>
    <w:p w14:paraId="4FDDA19E" w14:textId="75670FFC" w:rsidR="002B6671" w:rsidRPr="00580DFC" w:rsidRDefault="00BA7A90" w:rsidP="00862D46">
      <w:pPr>
        <w:pStyle w:val="ListParagraph"/>
        <w:numPr>
          <w:ilvl w:val="0"/>
          <w:numId w:val="6"/>
        </w:numPr>
      </w:pPr>
      <w:hyperlink r:id="rId212" w:history="1">
        <w:r w:rsidR="00933ECD" w:rsidRPr="00580DFC">
          <w:rPr>
            <w:rStyle w:val="Hyperlink"/>
          </w:rPr>
          <w:t>Compute Optimized</w:t>
        </w:r>
      </w:hyperlink>
    </w:p>
    <w:p w14:paraId="26375F73" w14:textId="44CF48FE" w:rsidR="00933ECD" w:rsidRPr="00580DFC" w:rsidRDefault="00BA7A90" w:rsidP="00862D46">
      <w:pPr>
        <w:pStyle w:val="ListParagraph"/>
        <w:numPr>
          <w:ilvl w:val="0"/>
          <w:numId w:val="6"/>
        </w:numPr>
      </w:pPr>
      <w:hyperlink r:id="rId213" w:history="1">
        <w:r w:rsidR="00933ECD" w:rsidRPr="00580DFC">
          <w:rPr>
            <w:rStyle w:val="Hyperlink"/>
          </w:rPr>
          <w:t>Memory Optimized</w:t>
        </w:r>
      </w:hyperlink>
    </w:p>
    <w:p w14:paraId="5CAAC43B" w14:textId="7A11111B" w:rsidR="00933ECD" w:rsidRPr="00580DFC" w:rsidRDefault="00BA7A90" w:rsidP="00862D46">
      <w:pPr>
        <w:pStyle w:val="ListParagraph"/>
        <w:numPr>
          <w:ilvl w:val="0"/>
          <w:numId w:val="6"/>
        </w:numPr>
      </w:pPr>
      <w:hyperlink r:id="rId214" w:history="1">
        <w:r w:rsidR="00933ECD" w:rsidRPr="00580DFC">
          <w:rPr>
            <w:rStyle w:val="Hyperlink"/>
          </w:rPr>
          <w:t>Storage Optimized</w:t>
        </w:r>
      </w:hyperlink>
    </w:p>
    <w:p w14:paraId="4946AFEC" w14:textId="1A58BC4F" w:rsidR="00933ECD" w:rsidRDefault="00933ECD" w:rsidP="00933ECD">
      <w:r>
        <w:t xml:space="preserve">Of these, only </w:t>
      </w:r>
      <w:r w:rsidR="00735B24" w:rsidRPr="00735B24">
        <w:rPr>
          <w:b/>
          <w:bCs/>
        </w:rPr>
        <w:t>Memory Optimized</w:t>
      </w:r>
      <w:r w:rsidR="00735B24">
        <w:t xml:space="preserve"> are primarily used for Oracle workloads.  The Memory Optimized VM SKU category includes SKUs from the D, E and M series</w:t>
      </w:r>
      <w:r w:rsidR="00EC57D3">
        <w:t xml:space="preserve"> virtual machines.  For Oracle, as discussed earlier in the recommended checklist, there are two areas that we drill down on for preferred SKU series:</w:t>
      </w:r>
    </w:p>
    <w:p w14:paraId="593CE4B6" w14:textId="4DE6C7D3" w:rsidR="00EC57D3" w:rsidRDefault="00BA7A90" w:rsidP="00EC57D3">
      <w:pPr>
        <w:pStyle w:val="ListParagraph"/>
        <w:numPr>
          <w:ilvl w:val="0"/>
          <w:numId w:val="12"/>
        </w:numPr>
      </w:pPr>
      <w:hyperlink r:id="rId215" w:history="1">
        <w:r w:rsidR="00906AC2" w:rsidRPr="00F369A8">
          <w:rPr>
            <w:rStyle w:val="Hyperlink"/>
          </w:rPr>
          <w:t>E-series, Eds v4 or v5 is highly recommended</w:t>
        </w:r>
      </w:hyperlink>
    </w:p>
    <w:p w14:paraId="53E03469" w14:textId="1B2BBF1C" w:rsidR="00906AC2" w:rsidRDefault="00390034" w:rsidP="00906AC2">
      <w:pPr>
        <w:pStyle w:val="ListParagraph"/>
        <w:numPr>
          <w:ilvl w:val="1"/>
          <w:numId w:val="12"/>
        </w:numPr>
      </w:pPr>
      <w:r>
        <w:t>Allows for Premium SSD for OS Disk</w:t>
      </w:r>
      <w:r w:rsidR="00580DFC">
        <w:t>.</w:t>
      </w:r>
    </w:p>
    <w:p w14:paraId="39BEB8C6" w14:textId="54CEC36B" w:rsidR="00390034" w:rsidRDefault="00390034" w:rsidP="00906AC2">
      <w:pPr>
        <w:pStyle w:val="ListParagraph"/>
        <w:numPr>
          <w:ilvl w:val="1"/>
          <w:numId w:val="12"/>
        </w:numPr>
      </w:pPr>
      <w:r>
        <w:t>Has ephemeral storage to be used for swap</w:t>
      </w:r>
      <w:r w:rsidR="00580DFC">
        <w:t>.</w:t>
      </w:r>
    </w:p>
    <w:p w14:paraId="1450E30F" w14:textId="50F4A79B" w:rsidR="00AE1795" w:rsidRDefault="00BA7A90" w:rsidP="00906AC2">
      <w:pPr>
        <w:pStyle w:val="ListParagraph"/>
        <w:numPr>
          <w:ilvl w:val="1"/>
          <w:numId w:val="12"/>
        </w:numPr>
      </w:pPr>
      <w:hyperlink r:id="rId216">
        <w:r w:rsidR="6F3DC16C" w:rsidRPr="450065EB">
          <w:rPr>
            <w:rStyle w:val="Hyperlink"/>
          </w:rPr>
          <w:t>V5</w:t>
        </w:r>
      </w:hyperlink>
      <w:r w:rsidR="6F3DC16C">
        <w:t xml:space="preserve"> has great performance enhancements</w:t>
      </w:r>
      <w:r w:rsidR="00580DFC">
        <w:t xml:space="preserve"> and available everywhere.</w:t>
      </w:r>
    </w:p>
    <w:p w14:paraId="2A8A7EBC" w14:textId="7B2BE3C1" w:rsidR="00E67F46" w:rsidRDefault="00E67F46" w:rsidP="00906AC2">
      <w:pPr>
        <w:pStyle w:val="ListParagraph"/>
        <w:numPr>
          <w:ilvl w:val="1"/>
          <w:numId w:val="12"/>
        </w:numPr>
      </w:pPr>
      <w:r>
        <w:t>High IO limits</w:t>
      </w:r>
      <w:r w:rsidR="00580DFC">
        <w:t>, upwards of 12GBPs for Silk on some SKUs.</w:t>
      </w:r>
    </w:p>
    <w:p w14:paraId="294B6954" w14:textId="3BCACB92" w:rsidR="00886DF8" w:rsidRDefault="00886DF8" w:rsidP="00906AC2">
      <w:pPr>
        <w:pStyle w:val="ListParagraph"/>
        <w:numPr>
          <w:ilvl w:val="1"/>
          <w:numId w:val="12"/>
        </w:numPr>
      </w:pPr>
      <w:r>
        <w:t xml:space="preserve">Also consider the </w:t>
      </w:r>
      <w:hyperlink r:id="rId217" w:history="1">
        <w:proofErr w:type="spellStart"/>
        <w:r w:rsidRPr="00CA4B50">
          <w:rPr>
            <w:rStyle w:val="Hyperlink"/>
          </w:rPr>
          <w:t>Ebds</w:t>
        </w:r>
        <w:proofErr w:type="spellEnd"/>
        <w:r w:rsidRPr="00CA4B50">
          <w:rPr>
            <w:rStyle w:val="Hyperlink"/>
          </w:rPr>
          <w:t xml:space="preserve"> v5</w:t>
        </w:r>
      </w:hyperlink>
      <w:r>
        <w:t xml:space="preserve"> series VM for higher IO </w:t>
      </w:r>
      <w:r w:rsidR="002E27AF">
        <w:t>limits for less vCPU.</w:t>
      </w:r>
    </w:p>
    <w:p w14:paraId="431A6217" w14:textId="4C896F6D" w:rsidR="00964CA5" w:rsidRDefault="00BA7A90" w:rsidP="00E67F46">
      <w:pPr>
        <w:pStyle w:val="ListParagraph"/>
        <w:numPr>
          <w:ilvl w:val="0"/>
          <w:numId w:val="12"/>
        </w:numPr>
      </w:pPr>
      <w:hyperlink r:id="rId218" w:history="1">
        <w:r w:rsidR="00E67F46" w:rsidRPr="0006478F">
          <w:rPr>
            <w:rStyle w:val="Hyperlink"/>
          </w:rPr>
          <w:t>M-series</w:t>
        </w:r>
      </w:hyperlink>
    </w:p>
    <w:p w14:paraId="1F8FB685" w14:textId="03C16208" w:rsidR="00E67F46" w:rsidRDefault="003E76BF" w:rsidP="00E67F46">
      <w:pPr>
        <w:pStyle w:val="ListParagraph"/>
        <w:numPr>
          <w:ilvl w:val="1"/>
          <w:numId w:val="12"/>
        </w:numPr>
      </w:pPr>
      <w:r>
        <w:t>Great for high memory requirements</w:t>
      </w:r>
    </w:p>
    <w:p w14:paraId="2CDA7212" w14:textId="724CB748" w:rsidR="00660D18" w:rsidRDefault="00660D18" w:rsidP="00E67F46">
      <w:pPr>
        <w:pStyle w:val="ListParagraph"/>
        <w:numPr>
          <w:ilvl w:val="1"/>
          <w:numId w:val="12"/>
        </w:numPr>
      </w:pPr>
      <w:r>
        <w:t>Enhanced vCPU performance</w:t>
      </w:r>
    </w:p>
    <w:p w14:paraId="042043CA" w14:textId="5DF7B810" w:rsidR="00660D18" w:rsidRDefault="00660D18" w:rsidP="00E67F46">
      <w:pPr>
        <w:pStyle w:val="ListParagraph"/>
        <w:numPr>
          <w:ilvl w:val="1"/>
          <w:numId w:val="12"/>
        </w:numPr>
      </w:pPr>
      <w:r>
        <w:t>Lower IO limits, host level caching is low for attached storage vs. E-series</w:t>
      </w:r>
      <w:r w:rsidR="00580DFC">
        <w:t>.</w:t>
      </w:r>
    </w:p>
    <w:p w14:paraId="0C3059D5" w14:textId="404CD0EC" w:rsidR="00BD39B7" w:rsidRDefault="00BD39B7" w:rsidP="00E67F46">
      <w:pPr>
        <w:pStyle w:val="ListParagraph"/>
        <w:numPr>
          <w:ilvl w:val="1"/>
          <w:numId w:val="12"/>
        </w:numPr>
      </w:pPr>
      <w:r>
        <w:t>Has ephemeral storage to be used for swap</w:t>
      </w:r>
      <w:r w:rsidR="00580DFC">
        <w:t>.</w:t>
      </w:r>
    </w:p>
    <w:p w14:paraId="06B36059" w14:textId="60EB5C9D" w:rsidR="006C79FB" w:rsidRDefault="65CA3F7B" w:rsidP="006C79FB">
      <w:pPr>
        <w:pStyle w:val="ListParagraph"/>
        <w:numPr>
          <w:ilvl w:val="1"/>
          <w:numId w:val="12"/>
        </w:numPr>
      </w:pPr>
      <w:r>
        <w:t>Offers accelerated networking options</w:t>
      </w:r>
      <w:r w:rsidR="00580DFC">
        <w:t>.</w:t>
      </w:r>
    </w:p>
    <w:p w14:paraId="267526ED" w14:textId="22E3E7F4" w:rsidR="00580DFC" w:rsidRDefault="00580DFC" w:rsidP="006C79FB">
      <w:pPr>
        <w:pStyle w:val="ListParagraph"/>
        <w:numPr>
          <w:ilvl w:val="1"/>
          <w:numId w:val="12"/>
        </w:numPr>
      </w:pPr>
      <w:r>
        <w:t>More limited for attached storage solutions.</w:t>
      </w:r>
    </w:p>
    <w:p w14:paraId="13DC82E7" w14:textId="7A927DA7" w:rsidR="00580DFC" w:rsidRPr="00906AC2" w:rsidRDefault="00580DFC" w:rsidP="006C79FB">
      <w:pPr>
        <w:pStyle w:val="ListParagraph"/>
        <w:numPr>
          <w:ilvl w:val="1"/>
          <w:numId w:val="12"/>
        </w:numPr>
      </w:pPr>
      <w:r>
        <w:t>Watch for the V3 coming out in late in 2023.</w:t>
      </w:r>
    </w:p>
    <w:p w14:paraId="2A83DA26" w14:textId="77777777" w:rsidR="006C79FB" w:rsidRPr="00906AC2" w:rsidRDefault="006C79FB" w:rsidP="006C79FB">
      <w:r w:rsidRPr="00906AC2">
        <w:tab/>
      </w:r>
    </w:p>
    <w:p w14:paraId="13D50DD9" w14:textId="77777777" w:rsidR="00D66A3F" w:rsidRDefault="00D66A3F" w:rsidP="00D66A3F">
      <w:pPr>
        <w:spacing w:after="283"/>
        <w:ind w:left="-5" w:right="912"/>
      </w:pPr>
      <w:r>
        <w:t xml:space="preserve">The Oracle database performances are strictly influenced by the following parameters: </w:t>
      </w:r>
    </w:p>
    <w:p w14:paraId="50F7D667" w14:textId="42032DEB" w:rsidR="00D66A3F" w:rsidRDefault="00D66A3F" w:rsidP="00D66A3F">
      <w:pPr>
        <w:numPr>
          <w:ilvl w:val="0"/>
          <w:numId w:val="11"/>
        </w:numPr>
        <w:spacing w:after="66" w:line="248" w:lineRule="auto"/>
        <w:ind w:right="912" w:hanging="360"/>
      </w:pPr>
      <w:r>
        <w:t>Disk throughput, (MBPs)</w:t>
      </w:r>
    </w:p>
    <w:p w14:paraId="6F810084" w14:textId="2C78FFD0" w:rsidR="00D66A3F" w:rsidRDefault="00D66A3F" w:rsidP="00D66A3F">
      <w:pPr>
        <w:numPr>
          <w:ilvl w:val="0"/>
          <w:numId w:val="11"/>
        </w:numPr>
        <w:spacing w:after="66" w:line="248" w:lineRule="auto"/>
        <w:ind w:right="912" w:hanging="360"/>
      </w:pPr>
      <w:r>
        <w:t xml:space="preserve">Read/write </w:t>
      </w:r>
      <w:proofErr w:type="gramStart"/>
      <w:r>
        <w:t>IOP</w:t>
      </w:r>
      <w:r w:rsidR="00580DFC">
        <w:t>s</w:t>
      </w:r>
      <w:proofErr w:type="gramEnd"/>
      <w:r>
        <w:t xml:space="preserve"> </w:t>
      </w:r>
    </w:p>
    <w:p w14:paraId="1B004EC9" w14:textId="4146E43E" w:rsidR="00D66A3F" w:rsidRDefault="00D66A3F" w:rsidP="00D66A3F">
      <w:pPr>
        <w:numPr>
          <w:ilvl w:val="0"/>
          <w:numId w:val="11"/>
        </w:numPr>
        <w:spacing w:after="66" w:line="248" w:lineRule="auto"/>
        <w:ind w:right="912" w:hanging="360"/>
      </w:pPr>
      <w:r>
        <w:t xml:space="preserve">Network latency </w:t>
      </w:r>
    </w:p>
    <w:p w14:paraId="71BA0A43" w14:textId="36A74EE3" w:rsidR="006C79FB" w:rsidRDefault="00D66A3F" w:rsidP="006C79FB">
      <w:pPr>
        <w:numPr>
          <w:ilvl w:val="0"/>
          <w:numId w:val="11"/>
        </w:numPr>
        <w:spacing w:after="266" w:line="248" w:lineRule="auto"/>
        <w:ind w:right="912" w:hanging="360"/>
      </w:pPr>
      <w:r>
        <w:t xml:space="preserve">CPU, RAM </w:t>
      </w:r>
      <w:r w:rsidR="006C79FB">
        <w:tab/>
      </w:r>
    </w:p>
    <w:p w14:paraId="2CAFDDEF" w14:textId="30DF97B5" w:rsidR="002B311C" w:rsidRPr="002B311C" w:rsidRDefault="002B311C" w:rsidP="006C79FB">
      <w:pPr>
        <w:rPr>
          <w:rFonts w:asciiTheme="majorHAnsi" w:eastAsiaTheme="majorEastAsia" w:hAnsiTheme="majorHAnsi" w:cstheme="majorBidi"/>
          <w:color w:val="1F3864" w:themeColor="accent1" w:themeShade="80"/>
          <w:sz w:val="36"/>
          <w:szCs w:val="36"/>
        </w:rPr>
      </w:pPr>
      <w:bookmarkStart w:id="26" w:name="_Toc146545224"/>
      <w:r>
        <w:rPr>
          <w:rStyle w:val="Heading1Char"/>
        </w:rPr>
        <w:t>IO Limitations in the Public Cloud</w:t>
      </w:r>
      <w:bookmarkEnd w:id="26"/>
    </w:p>
    <w:p w14:paraId="1BB8B260" w14:textId="2C7B8821" w:rsidR="002B311C" w:rsidRDefault="002B311C" w:rsidP="003D31B0">
      <w:pPr>
        <w:rPr>
          <w:noProof/>
        </w:rPr>
      </w:pPr>
      <w:r>
        <w:rPr>
          <w:noProof/>
        </w:rPr>
        <w:t>In the cloud, its essential that physical resources aren’t overallocated once they be</w:t>
      </w:r>
      <w:r w:rsidR="00580DFC">
        <w:rPr>
          <w:noProof/>
        </w:rPr>
        <w:t>come</w:t>
      </w:r>
      <w:r>
        <w:rPr>
          <w:noProof/>
        </w:rPr>
        <w:t xml:space="preserve"> virtualized.  One of the most common ways to do this is to impose limits at the service level which results in simplified management and assurance that each customer will have the resources they have been promised by service level agreements (SLAs).</w:t>
      </w:r>
    </w:p>
    <w:p w14:paraId="372CC4FB" w14:textId="434B942F" w:rsidR="00580DFC" w:rsidRDefault="00580DFC" w:rsidP="00580DFC">
      <w:pPr>
        <w:rPr>
          <w:noProof/>
        </w:rPr>
      </w:pPr>
      <w:r>
        <w:rPr>
          <w:noProof/>
        </w:rPr>
        <w:t>When discussing storage input/output (IO), it's important to consider requests, also known as IOPs. However, the significance of IOPs as a measure of IO capability depends on the consistency and known size of these requests. In the context of Oracle, the value of IOPs might be diminished, and it becomes crucial to grasp throughput, often referred to as megabytes per second (MBps).</w:t>
      </w:r>
    </w:p>
    <w:p w14:paraId="13689F0F" w14:textId="4580A2C5" w:rsidR="00580DFC" w:rsidRDefault="00580DFC" w:rsidP="00580DFC">
      <w:pPr>
        <w:rPr>
          <w:noProof/>
        </w:rPr>
      </w:pPr>
      <w:r>
        <w:rPr>
          <w:noProof/>
        </w:rPr>
        <w:t>In the case of Azure, the commonly used storage solution, Standard SSD, is generally inadequate for demanding IO workloads such as Oracle. In contrast, premium SSD serves as the starting point for intricate relational systems. For scenarios involving Oracle on Azure outside of SAP, the selection of storage should be aligned with the IO requirements of the workload. This choice should then be coupled with an appropriate Virtual Machine (VM) SKU with an IO limit set sufficiently high to accommodate the peak demands of the Oracle database.</w:t>
      </w:r>
    </w:p>
    <w:p w14:paraId="4556D5B9" w14:textId="315B1FEE" w:rsidR="005F089C" w:rsidRDefault="00580DFC" w:rsidP="00580DFC">
      <w:pPr>
        <w:rPr>
          <w:noProof/>
        </w:rPr>
      </w:pPr>
      <w:r>
        <w:rPr>
          <w:noProof/>
        </w:rPr>
        <w:t>To successfully migrate Oracle, it's imperative to comprehend the limitations of first-party storage solutions within Azure. This understanding forms a fundamental initial step in the process of achieving a successful Oracle migration.</w:t>
      </w:r>
      <w:r w:rsidRPr="00580DFC">
        <w:rPr>
          <w:noProof/>
        </w:rPr>
        <w:t xml:space="preserve"> </w:t>
      </w:r>
      <w:r w:rsidR="002534D4" w:rsidRPr="002534D4">
        <w:rPr>
          <w:noProof/>
        </w:rPr>
        <w:drawing>
          <wp:inline distT="0" distB="0" distL="0" distR="0" wp14:anchorId="53C8138C" wp14:editId="1CF2F6F0">
            <wp:extent cx="5943600" cy="3343275"/>
            <wp:effectExtent l="0" t="0" r="0" b="0"/>
            <wp:docPr id="2029038602" name="Picture 202903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38602" name=""/>
                    <pic:cNvPicPr/>
                  </pic:nvPicPr>
                  <pic:blipFill>
                    <a:blip r:embed="rId219">
                      <a:grayscl/>
                    </a:blip>
                    <a:stretch>
                      <a:fillRect/>
                    </a:stretch>
                  </pic:blipFill>
                  <pic:spPr>
                    <a:xfrm>
                      <a:off x="0" y="0"/>
                      <a:ext cx="5943600" cy="3343275"/>
                    </a:xfrm>
                    <a:prstGeom prst="rect">
                      <a:avLst/>
                    </a:prstGeom>
                  </pic:spPr>
                </pic:pic>
              </a:graphicData>
            </a:graphic>
          </wp:inline>
        </w:drawing>
      </w:r>
    </w:p>
    <w:p w14:paraId="559693F7" w14:textId="646C9857" w:rsidR="002534D4" w:rsidRDefault="00554998" w:rsidP="00580DFC">
      <w:pPr>
        <w:rPr>
          <w:noProof/>
        </w:rPr>
      </w:pPr>
      <w:r>
        <w:rPr>
          <w:noProof/>
        </w:rPr>
        <w:t xml:space="preserve">In the storage matrix above, initial cost can be low for premium SSD, but </w:t>
      </w:r>
      <w:r w:rsidR="00153086">
        <w:rPr>
          <w:noProof/>
        </w:rPr>
        <w:t xml:space="preserve">IO throttling at the VM level can limit </w:t>
      </w:r>
      <w:r w:rsidR="001F4043">
        <w:rPr>
          <w:noProof/>
        </w:rPr>
        <w:t xml:space="preserve">when it is useful.  For Ultra Disk, the limit is still imposed and the cost can quickly </w:t>
      </w:r>
      <w:r w:rsidR="007539F2">
        <w:rPr>
          <w:noProof/>
        </w:rPr>
        <w:t xml:space="preserve">increase </w:t>
      </w:r>
      <w:r w:rsidR="00BA2E45">
        <w:rPr>
          <w:noProof/>
        </w:rPr>
        <w:t>to higher than high IO, network attached solutions without strict limits.</w:t>
      </w:r>
    </w:p>
    <w:p w14:paraId="314144DC" w14:textId="49B7D192" w:rsidR="00021F59" w:rsidRDefault="00E0080D" w:rsidP="00021F59">
      <w:pPr>
        <w:pStyle w:val="Heading2"/>
        <w:ind w:left="-5" w:right="384"/>
      </w:pPr>
      <w:bookmarkStart w:id="27" w:name="_Toc146545225"/>
      <w:r>
        <w:t>Storage in Azure</w:t>
      </w:r>
      <w:bookmarkEnd w:id="27"/>
    </w:p>
    <w:p w14:paraId="53A98E34" w14:textId="40B005F0" w:rsidR="00255E78" w:rsidRPr="00255E78" w:rsidRDefault="00255E78" w:rsidP="003D31B0">
      <w:r w:rsidRPr="00255E78">
        <w:t>When you initiate the creation of a new managed disk using the portal, you will be given the option to choose the Account type that corresponds to the desired variant of the disk. It's important to note that not all available disk types are visible in the drop-down menu. For Oracle workloads, the recommended selection for lower-performing storage is Premium SSD</w:t>
      </w:r>
      <w:r w:rsidR="00747714">
        <w:t xml:space="preserve">, but it is common as </w:t>
      </w:r>
      <w:r w:rsidR="000A7500">
        <w:t xml:space="preserve">true workload demands arise, network attached storage solutions must be </w:t>
      </w:r>
      <w:r w:rsidR="00B46D25">
        <w:t>used</w:t>
      </w:r>
      <w:r w:rsidRPr="00255E78">
        <w:t xml:space="preserve">. For greater scalability, </w:t>
      </w:r>
      <w:r w:rsidR="00902E9F">
        <w:t>options like Silk come in</w:t>
      </w:r>
      <w:r w:rsidR="002115FF">
        <w:t xml:space="preserve"> to win customer workloads, ensuring they have similar experience to what was achieved on-premises.  </w:t>
      </w:r>
      <w:r w:rsidRPr="00255E78">
        <w:t>To assist in making the best choice, a feature comparison matrix</w:t>
      </w:r>
      <w:r w:rsidR="002115FF">
        <w:t xml:space="preserve"> above</w:t>
      </w:r>
      <w:r w:rsidRPr="00255E78">
        <w:t xml:space="preserve"> offers a </w:t>
      </w:r>
      <w:r w:rsidR="002115FF">
        <w:t>limited</w:t>
      </w:r>
      <w:r w:rsidRPr="00255E78">
        <w:t xml:space="preserve"> overview, helping align the Oracle workload with the appropriate disk type. </w:t>
      </w:r>
    </w:p>
    <w:p w14:paraId="51BD6C31" w14:textId="6E4A7F0D" w:rsidR="00255E78" w:rsidRPr="00255E78" w:rsidRDefault="00255E78" w:rsidP="003D31B0">
      <w:r w:rsidRPr="00255E78">
        <w:t>After configuring storage on a virtual machine (VM), it's a prudent practice to subject the disks to a load test before establishing a database. This helps in understanding the I/O rate, encompassing both latency and throughput, which is crucial for assessing whether the VMs meet the expected throughput while also adhering to latency targets.</w:t>
      </w:r>
    </w:p>
    <w:p w14:paraId="0C003533" w14:textId="15988547" w:rsidR="00255E78" w:rsidRPr="00255E78" w:rsidRDefault="00255E78" w:rsidP="003D31B0">
      <w:r w:rsidRPr="00255E78">
        <w:t xml:space="preserve">Numerous tools are available for conducting application load testing, such as SLOB (Silly Little Oracle Benchmark), Oracle Orion, </w:t>
      </w:r>
      <w:proofErr w:type="spellStart"/>
      <w:r w:rsidRPr="00255E78">
        <w:t>Swingbench</w:t>
      </w:r>
      <w:proofErr w:type="spellEnd"/>
      <w:r w:rsidRPr="00255E78">
        <w:t xml:space="preserve">, and FIO. However, it's worth noting that due to limited community support, the open-source product </w:t>
      </w:r>
      <w:proofErr w:type="spellStart"/>
      <w:r w:rsidRPr="00255E78">
        <w:t>HammerDB</w:t>
      </w:r>
      <w:proofErr w:type="spellEnd"/>
      <w:r w:rsidRPr="00255E78">
        <w:t xml:space="preserve"> is less recommended for </w:t>
      </w:r>
      <w:r w:rsidR="0015456C">
        <w:t xml:space="preserve">Oracle </w:t>
      </w:r>
      <w:r w:rsidRPr="00255E78">
        <w:t>IO testing. Additionally, when comparing platforms, it's important to mention that metrics like Transactions per Minute (TPM) aren't as easily accessible as they are for SQL Server or MySQL.</w:t>
      </w:r>
    </w:p>
    <w:p w14:paraId="177D6E00" w14:textId="2B11B1A3" w:rsidR="00255E78" w:rsidRPr="00255E78" w:rsidRDefault="00255E78" w:rsidP="003D31B0">
      <w:r w:rsidRPr="00255E78">
        <w:t>Once an Oracle database is deployed, it is advisable to rerun the load test. This involves simulating both regular and peak workloads to establish a performance baseline for your environment.</w:t>
      </w:r>
    </w:p>
    <w:p w14:paraId="70303148" w14:textId="7B70A25D" w:rsidR="00255E78" w:rsidRPr="00255E78" w:rsidRDefault="00255E78" w:rsidP="003D31B0">
      <w:r w:rsidRPr="00255E78">
        <w:t>Consistently prioritizing throughput over Input/Output Operations per Second (IOPs) in relation to storage size is crucial, with an emphasis on Megabytes per Second (MBPs). For instance, if you require 750 MBPs but only need 200 GB of storage, it might still be beneficial to opt for the P40 class premium disk, even if it offers 1000 GB of storage. This approach ensures that the MBPs requirement is met, especially when host-level read-only caching is enabled.</w:t>
      </w:r>
    </w:p>
    <w:p w14:paraId="2A879FBB" w14:textId="1ACF295B" w:rsidR="00E0080D" w:rsidRDefault="00255E78" w:rsidP="003D31B0">
      <w:r w:rsidRPr="00255E78">
        <w:t xml:space="preserve">The MBPs/IOPS ratio can be determined from the sizing assessment based on the AWR report. This ratio is calculated by </w:t>
      </w:r>
      <w:r w:rsidR="006E69DD" w:rsidRPr="00255E78">
        <w:t>considering</w:t>
      </w:r>
      <w:r w:rsidRPr="00255E78">
        <w:t xml:space="preserve"> factors like redo log activity, physical read and write rates obtained from the AWR report. In scenarios involving larger window workloads, aggregations and averages are factored in to provide a more accurate understanding of peak IO workloads.</w:t>
      </w:r>
    </w:p>
    <w:p w14:paraId="382E2BA2" w14:textId="77777777" w:rsidR="00255E78" w:rsidRPr="00255E78" w:rsidRDefault="00255E78" w:rsidP="003D31B0"/>
    <w:p w14:paraId="4E7833AE" w14:textId="7E2DA5C0" w:rsidR="00D06FC9" w:rsidRDefault="00D06FC9" w:rsidP="00CA069B">
      <w:pPr>
        <w:pStyle w:val="Heading2"/>
      </w:pPr>
      <w:bookmarkStart w:id="28" w:name="_Toc146545226"/>
      <w:r w:rsidRPr="005D1B4E">
        <w:t>Silk</w:t>
      </w:r>
      <w:bookmarkEnd w:id="28"/>
    </w:p>
    <w:p w14:paraId="0261647A" w14:textId="6143C118" w:rsidR="00255E78" w:rsidRDefault="00255E78" w:rsidP="003D31B0">
      <w:r>
        <w:t>Keep in mind that Silk is</w:t>
      </w:r>
      <w:r w:rsidR="0099563E">
        <w:t xml:space="preserve"> all Azure </w:t>
      </w:r>
      <w:r>
        <w:t>for the hardware that is part of its solution</w:t>
      </w:r>
      <w:r w:rsidR="0099563E">
        <w:t xml:space="preserve">.  A Silk data pod </w:t>
      </w:r>
      <w:r w:rsidR="00505C4A">
        <w:t>uses Kubernetes at the core of its technology</w:t>
      </w:r>
      <w:r w:rsidR="0080089C">
        <w:t>.</w:t>
      </w:r>
      <w:r w:rsidR="00505C4A">
        <w:t xml:space="preserve"> </w:t>
      </w:r>
      <w:r w:rsidR="0080089C">
        <w:t xml:space="preserve">The </w:t>
      </w:r>
      <w:r w:rsidR="00B42AE2">
        <w:t xml:space="preserve">high IO solution </w:t>
      </w:r>
      <w:r w:rsidR="001A4B2A">
        <w:t xml:space="preserve">mirrors the architecture of traditional </w:t>
      </w:r>
      <w:r w:rsidR="00C63E3F">
        <w:t>on-premises</w:t>
      </w:r>
      <w:r w:rsidR="001A4B2A">
        <w:t xml:space="preserve"> </w:t>
      </w:r>
      <w:r w:rsidR="00D14132">
        <w:t xml:space="preserve">SAN </w:t>
      </w:r>
      <w:r w:rsidR="00B42AE2">
        <w:t xml:space="preserve">transparently to the </w:t>
      </w:r>
      <w:r w:rsidR="009F748C">
        <w:t>compute layer, but internally is</w:t>
      </w:r>
      <w:r w:rsidR="001A4B2A">
        <w:t xml:space="preserve"> using </w:t>
      </w:r>
      <w:r w:rsidR="0099563E">
        <w:t xml:space="preserve">D-series </w:t>
      </w:r>
      <w:r w:rsidR="001A4B2A">
        <w:t xml:space="preserve">for controllers </w:t>
      </w:r>
      <w:r w:rsidR="0099563E">
        <w:t>and L-series Azure Virtual Machines</w:t>
      </w:r>
      <w:r w:rsidR="001A4B2A">
        <w:t xml:space="preserve"> as the disk arrays</w:t>
      </w:r>
      <w:r>
        <w:t xml:space="preserve"> or Premium SSD V2</w:t>
      </w:r>
      <w:r w:rsidR="00740806">
        <w:t xml:space="preserve">.  </w:t>
      </w:r>
    </w:p>
    <w:p w14:paraId="4DD72539" w14:textId="00BEF646" w:rsidR="00976FCA" w:rsidRDefault="00255E78" w:rsidP="003D31B0">
      <w:r>
        <w:t xml:space="preserve">When using L-Series VMs </w:t>
      </w:r>
      <w:r w:rsidR="0099563E">
        <w:t xml:space="preserve">configured as part of a </w:t>
      </w:r>
      <w:r w:rsidR="009F748C">
        <w:t xml:space="preserve">Silk </w:t>
      </w:r>
      <w:r w:rsidR="0099563E">
        <w:t xml:space="preserve">data pod </w:t>
      </w:r>
      <w:r w:rsidR="009F748C">
        <w:t>and providing</w:t>
      </w:r>
      <w:r w:rsidR="0099563E">
        <w:t xml:space="preserve"> high IO performance using the ephemeral disk attached to the VMs</w:t>
      </w:r>
      <w:r w:rsidR="00234DEA">
        <w:t>, additional features assist in adding to the total cost of ownership</w:t>
      </w:r>
      <w:r w:rsidR="0099563E">
        <w:t xml:space="preserve">.  </w:t>
      </w:r>
      <w:r w:rsidR="00FA2B66">
        <w:t xml:space="preserve">With the addition of compression/dedupe, along with thin volume snapshot backups and thin cloning capabilities, this </w:t>
      </w:r>
      <w:r w:rsidR="00976FCA">
        <w:t xml:space="preserve">solution provides exceptional throughput </w:t>
      </w:r>
      <w:r w:rsidR="00234DEA">
        <w:t xml:space="preserve">at a lower cost than </w:t>
      </w:r>
      <w:r w:rsidR="007321C5">
        <w:t xml:space="preserve">other solutions such as </w:t>
      </w:r>
      <w:proofErr w:type="spellStart"/>
      <w:r w:rsidR="007321C5">
        <w:t>ultra disk</w:t>
      </w:r>
      <w:proofErr w:type="spellEnd"/>
      <w:r w:rsidR="007321C5">
        <w:t xml:space="preserve"> or Azure </w:t>
      </w:r>
      <w:proofErr w:type="spellStart"/>
      <w:r w:rsidR="007321C5">
        <w:t>Netapp</w:t>
      </w:r>
      <w:proofErr w:type="spellEnd"/>
      <w:r w:rsidR="007321C5">
        <w:t xml:space="preserve"> Files (ANF).</w:t>
      </w:r>
    </w:p>
    <w:p w14:paraId="64F3B9CD" w14:textId="1C06605B" w:rsidR="00DD1515" w:rsidRDefault="009A3A29" w:rsidP="005D1B4E">
      <w:r w:rsidRPr="009A3A29">
        <w:rPr>
          <w:noProof/>
        </w:rPr>
        <w:drawing>
          <wp:inline distT="0" distB="0" distL="0" distR="0" wp14:anchorId="7B562B7A" wp14:editId="3BAB357C">
            <wp:extent cx="5943600" cy="3136900"/>
            <wp:effectExtent l="0" t="0" r="0" b="635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220"/>
                    <a:stretch>
                      <a:fillRect/>
                    </a:stretch>
                  </pic:blipFill>
                  <pic:spPr>
                    <a:xfrm>
                      <a:off x="0" y="0"/>
                      <a:ext cx="5943600" cy="3136900"/>
                    </a:xfrm>
                    <a:prstGeom prst="rect">
                      <a:avLst/>
                    </a:prstGeom>
                  </pic:spPr>
                </pic:pic>
              </a:graphicData>
            </a:graphic>
          </wp:inline>
        </w:drawing>
      </w:r>
    </w:p>
    <w:p w14:paraId="6BE2B8F8" w14:textId="7015423B" w:rsidR="00F42B37" w:rsidRDefault="00F42B37" w:rsidP="005D1B4E"/>
    <w:p w14:paraId="4139E051" w14:textId="77777777" w:rsidR="00BA7A90" w:rsidRDefault="007321C5" w:rsidP="003D31B0">
      <w:r>
        <w:t>In the image above, t</w:t>
      </w:r>
      <w:r w:rsidR="002E102A">
        <w:t>he Silk data pod is presented as a storage layer to the database VM and is completely transparent to the database.</w:t>
      </w:r>
      <w:r w:rsidR="00AB318A">
        <w:t xml:space="preserve"> </w:t>
      </w:r>
    </w:p>
    <w:p w14:paraId="4C889152" w14:textId="77777777" w:rsidR="00BA7A90" w:rsidRDefault="00BA7A90" w:rsidP="00BA7A90">
      <w:pPr>
        <w:pStyle w:val="Heading1"/>
      </w:pPr>
      <w:bookmarkStart w:id="29" w:name="_Toc148358647"/>
      <w:r>
        <w:t>Architecture</w:t>
      </w:r>
      <w:bookmarkEnd w:id="29"/>
    </w:p>
    <w:p w14:paraId="2E3BCA56" w14:textId="77777777" w:rsidR="00BA7A90" w:rsidRDefault="00BA7A90" w:rsidP="00BA7A90">
      <w:r>
        <w:t>Silk has two architecture deployments- Both deploy using Azure infrastructure under the covers and use Silk patented solutions and software.  The first, architected for max performance, uses D and L series VMs with Kubernetes to create a resilient, self-healing Silk data pod, presented as a simple storage layer to the one or more VMs.  This is an ingenious architecture design that creates an easily managed/presented, high IO opportunity which satisfies both scalable performance and capacity in cleanly separated layers called C nodes (performance) and m/d nodes (capacity).</w:t>
      </w:r>
    </w:p>
    <w:p w14:paraId="46CE0D06" w14:textId="77777777" w:rsidR="00BA7A90" w:rsidRDefault="00BA7A90" w:rsidP="00BA7A90">
      <w:pPr>
        <w:pStyle w:val="Heading1"/>
      </w:pPr>
      <w:bookmarkStart w:id="30" w:name="_Toc148358648"/>
      <w:r>
        <w:t>Max Performance Architecture</w:t>
      </w:r>
      <w:bookmarkEnd w:id="30"/>
    </w:p>
    <w:p w14:paraId="69D67977" w14:textId="77777777" w:rsidR="00BA7A90" w:rsidRPr="0015176A" w:rsidRDefault="00BA7A90" w:rsidP="00BA7A90">
      <w:r w:rsidRPr="007656F0">
        <w:drawing>
          <wp:inline distT="0" distB="0" distL="0" distR="0" wp14:anchorId="1C6AFE9E" wp14:editId="4FB6C1EC">
            <wp:extent cx="5943600" cy="3139440"/>
            <wp:effectExtent l="0" t="0" r="0" b="0"/>
            <wp:docPr id="921312648"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12648" name="Picture 1" descr="A diagram of a machine&#10;&#10;Description automatically generated"/>
                    <pic:cNvPicPr/>
                  </pic:nvPicPr>
                  <pic:blipFill>
                    <a:blip r:embed="rId221"/>
                    <a:stretch>
                      <a:fillRect/>
                    </a:stretch>
                  </pic:blipFill>
                  <pic:spPr>
                    <a:xfrm>
                      <a:off x="0" y="0"/>
                      <a:ext cx="5943600" cy="3139440"/>
                    </a:xfrm>
                    <a:prstGeom prst="rect">
                      <a:avLst/>
                    </a:prstGeom>
                  </pic:spPr>
                </pic:pic>
              </a:graphicData>
            </a:graphic>
          </wp:inline>
        </w:drawing>
      </w:r>
    </w:p>
    <w:p w14:paraId="63FEC5B6" w14:textId="77777777" w:rsidR="00BA7A90" w:rsidRDefault="00BA7A90" w:rsidP="00BA7A90"/>
    <w:p w14:paraId="04D261EB" w14:textId="1136DC5A" w:rsidR="00BA7A90" w:rsidRDefault="00BA7A90" w:rsidP="00BA7A90">
      <w:r>
        <w:t>The above architecture can be attached to multiple VMs and achieve over 25GBPS.  Resiliency and reliability to build into the platform which wouldn’t be available if built on the native VMs, nor would the performance.</w:t>
      </w:r>
    </w:p>
    <w:p w14:paraId="12953C13" w14:textId="0C44288B" w:rsidR="00BA7A90" w:rsidRDefault="00BA7A90" w:rsidP="00BA7A90">
      <w:r>
        <w:t>Silk’s media layer, also known as an m. node, provides protection with a patented algorithm and double parity.  Consistent checkpointing offers data preservation even if there is a zone outage.</w:t>
      </w:r>
    </w:p>
    <w:p w14:paraId="022E6AAA" w14:textId="77777777" w:rsidR="00BA7A90" w:rsidRDefault="00BA7A90" w:rsidP="00BA7A90">
      <w:r>
        <w:t xml:space="preserve">Additional performance and storage savings is provided by Silk’s proprietary data reduction capabilities.  </w:t>
      </w:r>
    </w:p>
    <w:p w14:paraId="49BEB35B" w14:textId="77777777" w:rsidR="00BA7A90" w:rsidRDefault="00BA7A90" w:rsidP="00BA7A90"/>
    <w:p w14:paraId="33F37B5C" w14:textId="77777777" w:rsidR="00BA7A90" w:rsidRDefault="00BA7A90" w:rsidP="00BA7A90">
      <w:pPr>
        <w:pStyle w:val="Heading2"/>
      </w:pPr>
      <w:r>
        <w:t>Scalability with Silk</w:t>
      </w:r>
    </w:p>
    <w:p w14:paraId="37193B39" w14:textId="4710A6C3" w:rsidR="00BA7A90" w:rsidRDefault="00BA7A90" w:rsidP="00BA7A90">
      <w:r>
        <w:t xml:space="preserve">Scalability is accomplished in two ways with Silk- the first is to achieve performance via the c.nodes.  An initial deployment can consist of two c.nodes and scale up to 8 c.nodes.  Each c.node can provide additional compute and IO performance to the Silk data pod.  </w:t>
      </w:r>
    </w:p>
    <w:p w14:paraId="5E01C469" w14:textId="77777777" w:rsidR="00BA7A90" w:rsidRDefault="00BA7A90" w:rsidP="00BA7A90">
      <w:r>
        <w:t xml:space="preserve">Scaling capacity, which can happen dynamically, involves additional m.nodes, with d.nodes underneath providing resiliency.  </w:t>
      </w:r>
    </w:p>
    <w:p w14:paraId="04D8CDA9" w14:textId="77777777" w:rsidR="00BA7A90" w:rsidRDefault="00BA7A90" w:rsidP="00BA7A90"/>
    <w:p w14:paraId="0C5673E3" w14:textId="77777777" w:rsidR="00BA7A90" w:rsidRDefault="00BA7A90" w:rsidP="00BA7A90">
      <w:r w:rsidRPr="0076386D">
        <w:drawing>
          <wp:inline distT="0" distB="0" distL="0" distR="0" wp14:anchorId="313A625D" wp14:editId="27DC4548">
            <wp:extent cx="5943600" cy="3139440"/>
            <wp:effectExtent l="0" t="0" r="0" b="0"/>
            <wp:docPr id="2031521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21011" name="Picture 1" descr="A screenshot of a computer&#10;&#10;Description automatically generated"/>
                    <pic:cNvPicPr/>
                  </pic:nvPicPr>
                  <pic:blipFill>
                    <a:blip r:embed="rId222"/>
                    <a:stretch>
                      <a:fillRect/>
                    </a:stretch>
                  </pic:blipFill>
                  <pic:spPr>
                    <a:xfrm>
                      <a:off x="0" y="0"/>
                      <a:ext cx="5943600" cy="3139440"/>
                    </a:xfrm>
                    <a:prstGeom prst="rect">
                      <a:avLst/>
                    </a:prstGeom>
                  </pic:spPr>
                </pic:pic>
              </a:graphicData>
            </a:graphic>
          </wp:inline>
        </w:drawing>
      </w:r>
    </w:p>
    <w:p w14:paraId="38856775" w14:textId="4806783C" w:rsidR="00BA7A90" w:rsidRDefault="00BA7A90" w:rsidP="00BA7A90">
      <w:r>
        <w:t>The beneficial data reduction features are available no matter what database platform you’re on, which cloud you deploy Silk to, or which Silk solution you choose.</w:t>
      </w:r>
    </w:p>
    <w:p w14:paraId="70DED296" w14:textId="77777777" w:rsidR="00BA7A90" w:rsidRDefault="00BA7A90" w:rsidP="00BA7A90">
      <w:pPr>
        <w:pStyle w:val="Heading1"/>
      </w:pPr>
      <w:bookmarkStart w:id="31" w:name="_Toc148358649"/>
      <w:r>
        <w:t>Durable Performance Architecture</w:t>
      </w:r>
      <w:bookmarkEnd w:id="31"/>
    </w:p>
    <w:p w14:paraId="2F41B197" w14:textId="77777777" w:rsidR="00BA7A90" w:rsidRDefault="00BA7A90" w:rsidP="00BA7A90">
      <w:r>
        <w:t xml:space="preserve">The second option in Azure is the Durable Performance Architecture.  </w:t>
      </w:r>
    </w:p>
    <w:p w14:paraId="6159EC83" w14:textId="53119D7A" w:rsidR="00BA7A90" w:rsidRDefault="00BA7A90" w:rsidP="00BA7A90">
      <w:r w:rsidRPr="00141161">
        <w:drawing>
          <wp:inline distT="0" distB="0" distL="0" distR="0" wp14:anchorId="485A972C" wp14:editId="56665FC7">
            <wp:extent cx="5943600" cy="3139440"/>
            <wp:effectExtent l="0" t="0" r="0" b="0"/>
            <wp:docPr id="17084593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59389" name="Picture 1" descr="A diagram of a computer&#10;&#10;Description automatically generated"/>
                    <pic:cNvPicPr/>
                  </pic:nvPicPr>
                  <pic:blipFill>
                    <a:blip r:embed="rId223"/>
                    <a:stretch>
                      <a:fillRect/>
                    </a:stretch>
                  </pic:blipFill>
                  <pic:spPr>
                    <a:xfrm>
                      <a:off x="0" y="0"/>
                      <a:ext cx="5943600" cy="3139440"/>
                    </a:xfrm>
                    <a:prstGeom prst="rect">
                      <a:avLst/>
                    </a:prstGeom>
                  </pic:spPr>
                </pic:pic>
              </a:graphicData>
            </a:graphic>
          </wp:inline>
        </w:drawing>
      </w:r>
    </w:p>
    <w:p w14:paraId="51D33F5F" w14:textId="77777777" w:rsidR="00BA7A90" w:rsidRDefault="00BA7A90" w:rsidP="00BA7A90"/>
    <w:p w14:paraId="2ED120A7" w14:textId="4745BD27" w:rsidR="00BA7A90" w:rsidRDefault="00BA7A90" w:rsidP="00BA7A90">
      <w:r>
        <w:t>This newest option for Silk, offers the cost saving and durability of Azure new Premium SSD V2 (PV2), while providing significantly higher IO than native deployments could reach.  Additional scalability and resiliency are built into the platform, just as they are with the high-performance architecture, providing the same incredible features at a lower cost.  The durable performance solution has the additional feature of read cache which provides an additional performance bump for your read only workloads.</w:t>
      </w:r>
    </w:p>
    <w:p w14:paraId="3BFF4F0E" w14:textId="7B16F6C9" w:rsidR="00BA7A90" w:rsidRDefault="00BA7A90" w:rsidP="003D31B0">
      <w:r>
        <w:t>Scaling for performance and scalability is achieved much like it is for the maximum performance architecture, but without the additional compute layer in the m.nodes  and taking advantage of the durable performance read cache to continue to scale.</w:t>
      </w:r>
    </w:p>
    <w:p w14:paraId="15EB00F7" w14:textId="645F6DAC" w:rsidR="001403A2" w:rsidRDefault="00AB318A" w:rsidP="003D31B0">
      <w:r>
        <w:t xml:space="preserve"> The Oracle database simply views it as storage to use, just as it would any other disk, but th</w:t>
      </w:r>
      <w:r w:rsidR="007321C5">
        <w:t xml:space="preserve">e database is offered significant performance advantages with the </w:t>
      </w:r>
      <w:r w:rsidR="00183548">
        <w:t>virtualized storage layer.</w:t>
      </w:r>
    </w:p>
    <w:p w14:paraId="42618155" w14:textId="26CEB1E2" w:rsidR="00B4140E" w:rsidRDefault="0034623C" w:rsidP="005D1B4E">
      <w:commentRangeStart w:id="32"/>
      <w:r>
        <w:rPr>
          <w:noProof/>
        </w:rPr>
        <w:drawing>
          <wp:inline distT="0" distB="0" distL="0" distR="0" wp14:anchorId="5EF1E483" wp14:editId="7A9ACA11">
            <wp:extent cx="5943600" cy="1541145"/>
            <wp:effectExtent l="0" t="0" r="0" b="1905"/>
            <wp:docPr id="1943838897" name="Picture 19438388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38897" name="Picture 1" descr="A picture containing text&#10;&#10;Description automatically generated"/>
                    <pic:cNvPicPr>
                      <a:picLocks noChangeAspect="1" noChangeArrowheads="1"/>
                    </pic:cNvPicPr>
                  </pic:nvPicPr>
                  <pic:blipFill>
                    <a:blip r:embed="rId224" r:link="rId225" cstate="print">
                      <a:extLst>
                        <a:ext uri="{28A0092B-C50C-407E-A947-70E740481C1C}">
                          <a14:useLocalDpi xmlns:a14="http://schemas.microsoft.com/office/drawing/2010/main" val="0"/>
                        </a:ext>
                      </a:extLst>
                    </a:blip>
                    <a:srcRect/>
                    <a:stretch>
                      <a:fillRect/>
                    </a:stretch>
                  </pic:blipFill>
                  <pic:spPr bwMode="auto">
                    <a:xfrm>
                      <a:off x="0" y="0"/>
                      <a:ext cx="5943600" cy="1541145"/>
                    </a:xfrm>
                    <a:prstGeom prst="rect">
                      <a:avLst/>
                    </a:prstGeom>
                    <a:noFill/>
                    <a:ln>
                      <a:noFill/>
                    </a:ln>
                  </pic:spPr>
                </pic:pic>
              </a:graphicData>
            </a:graphic>
          </wp:inline>
        </w:drawing>
      </w:r>
      <w:commentRangeEnd w:id="32"/>
      <w:r w:rsidR="00195035">
        <w:rPr>
          <w:rStyle w:val="CommentReference"/>
        </w:rPr>
        <w:commentReference w:id="32"/>
      </w:r>
    </w:p>
    <w:p w14:paraId="3557320B" w14:textId="4C67CB23" w:rsidR="006C03C5" w:rsidRDefault="006C03C5" w:rsidP="005D1B4E">
      <w:r>
        <w:t>One of the Silk’s greatest contributions i</w:t>
      </w:r>
      <w:r w:rsidR="00F45177">
        <w:t xml:space="preserve">s its value regarding total cost of ownership (TCO).  Unlike simple storage, a Silk high IO solution not only meets the IO demands of </w:t>
      </w:r>
      <w:r w:rsidR="004F5EBC">
        <w:t xml:space="preserve">Oracle workloads, </w:t>
      </w:r>
      <w:r w:rsidR="006124D3">
        <w:t>but it also</w:t>
      </w:r>
      <w:r w:rsidR="004F5EBC">
        <w:t xml:space="preserve"> provides </w:t>
      </w:r>
      <w:r w:rsidR="007B5EB2">
        <w:t xml:space="preserve">storage savings with its </w:t>
      </w:r>
      <w:r w:rsidR="00540D35">
        <w:t xml:space="preserve">impressive data reduction capabilities.  For multi-tier Oracle </w:t>
      </w:r>
      <w:r w:rsidR="006124D3">
        <w:t>environments</w:t>
      </w:r>
      <w:r w:rsidR="00540D35">
        <w:t xml:space="preserve">, like E-business suite, which </w:t>
      </w:r>
      <w:r w:rsidR="00E30724">
        <w:t xml:space="preserve">is known for numerous monthly refreshes and clones, </w:t>
      </w:r>
      <w:r w:rsidR="00A206AD">
        <w:t xml:space="preserve">thin provisioning of the entire stack can provide impressive cloud cost savings </w:t>
      </w:r>
      <w:r w:rsidR="0036422D">
        <w:t xml:space="preserve">and </w:t>
      </w:r>
      <w:r w:rsidR="00FB45D0">
        <w:t>valuable time back for database administrators and developers.</w:t>
      </w:r>
      <w:r w:rsidR="001A5CB2">
        <w:t xml:space="preserve">  </w:t>
      </w:r>
    </w:p>
    <w:p w14:paraId="61AB5D3C" w14:textId="0D12F498" w:rsidR="001A5CB2" w:rsidRPr="005D1B4E" w:rsidRDefault="001A5CB2" w:rsidP="005D1B4E">
      <w:r>
        <w:t xml:space="preserve">Application consistent volume snapshots can relieve </w:t>
      </w:r>
      <w:r w:rsidR="006D2570">
        <w:t xml:space="preserve">IO pressure on VMs to allow </w:t>
      </w:r>
      <w:r w:rsidR="00FE03B4">
        <w:t xml:space="preserve">for additional </w:t>
      </w:r>
      <w:r w:rsidR="004A49D4">
        <w:t>s</w:t>
      </w:r>
      <w:r w:rsidR="00A764AE">
        <w:t>izing decrease</w:t>
      </w:r>
      <w:r w:rsidR="006124D3">
        <w:t xml:space="preserve">, both on </w:t>
      </w:r>
      <w:r w:rsidR="00950A6C">
        <w:t>compute</w:t>
      </w:r>
      <w:r w:rsidR="006124D3">
        <w:t xml:space="preserve"> and Oracle licensing, which</w:t>
      </w:r>
      <w:r w:rsidR="006E11BA">
        <w:t xml:space="preserve"> is often </w:t>
      </w:r>
      <w:r w:rsidR="000A4C5A">
        <w:t>most</w:t>
      </w:r>
      <w:r w:rsidR="006E11BA">
        <w:t xml:space="preserve"> Oracle migration costs</w:t>
      </w:r>
      <w:r w:rsidR="00333768">
        <w:t xml:space="preserve"> and</w:t>
      </w:r>
      <w:r w:rsidR="006124D3">
        <w:t xml:space="preserve"> must license on the vCPU allocated on the VM.</w:t>
      </w:r>
    </w:p>
    <w:p w14:paraId="75053C15" w14:textId="77777777" w:rsidR="006C79FB" w:rsidRDefault="006C79FB" w:rsidP="009F25EB">
      <w:pPr>
        <w:pStyle w:val="Heading1"/>
      </w:pPr>
      <w:bookmarkStart w:id="33" w:name="_Toc146545227"/>
      <w:bookmarkStart w:id="34" w:name="_Toc18231"/>
      <w:r>
        <w:t>Unified identity and access management</w:t>
      </w:r>
      <w:bookmarkEnd w:id="33"/>
      <w:r>
        <w:t xml:space="preserve"> </w:t>
      </w:r>
      <w:bookmarkEnd w:id="34"/>
    </w:p>
    <w:p w14:paraId="4D574151" w14:textId="1112D49D" w:rsidR="00255E78" w:rsidRPr="00255E78" w:rsidRDefault="00255E78" w:rsidP="003D31B0">
      <w:r w:rsidRPr="00255E78">
        <w:t>Microsoft has expanded the capabilities of Azure Active Directory (Azure AD) to encompass cloud functionality, facilitating seamless single sign-on for both enterprise and web applications situated in cloud environments. Leveraging cross-cloud connectivity, Oracle clientele can seamlessly incorporate access management utilizing the Azure AD infrastructure through a federated identity framework. This amalgamation establishes a cohesive mechanism for both authenticating and authorizing users and applications.</w:t>
      </w:r>
    </w:p>
    <w:p w14:paraId="4C8590E2" w14:textId="7F0B7F00" w:rsidR="00255E78" w:rsidRPr="00255E78" w:rsidRDefault="00255E78" w:rsidP="003D31B0">
      <w:r w:rsidRPr="00255E78">
        <w:t>The advantages presented by federated identity are manifold, encompassing streamlined single sign-on processes, mitigated security vulnerabilities, and heightened organizational efficiency. Azure's reinforcement of security measures bolsters this endeavor. Enterprises can place their trust in a cloud ecosystem constructed with bespoke hardware, intrinsically integrated security protocols within hardware and firmware components, as well as augmented safeguards against perils such as Distributed Denial-of-Service (DDoS) attacks.</w:t>
      </w:r>
    </w:p>
    <w:p w14:paraId="3B140B50" w14:textId="77777777" w:rsidR="00255E78" w:rsidRPr="00255E78" w:rsidRDefault="00255E78" w:rsidP="003D31B0">
      <w:r w:rsidRPr="00255E78">
        <w:t>Key benefits include:</w:t>
      </w:r>
    </w:p>
    <w:p w14:paraId="0B02D468" w14:textId="77777777" w:rsidR="00255E78" w:rsidRPr="00255E78" w:rsidRDefault="00255E78" w:rsidP="003D31B0">
      <w:r w:rsidRPr="00255E78">
        <w:t>- Harnessing the cutting-edge, multi-layered security infrastructure upheld across Azure data centers on a global scale.</w:t>
      </w:r>
    </w:p>
    <w:p w14:paraId="069B532E" w14:textId="77777777" w:rsidR="00255E78" w:rsidRPr="00255E78" w:rsidRDefault="00255E78" w:rsidP="003D31B0">
      <w:r w:rsidRPr="00255E78">
        <w:t>- Swiftly fortifying workloads through inbuilt controls and services within Azure, encompassing facets such as identity management, data protection, networking security, and application security.</w:t>
      </w:r>
    </w:p>
    <w:p w14:paraId="57423193" w14:textId="0FD2C46F" w:rsidR="006C79FB" w:rsidRDefault="00255E78" w:rsidP="003D31B0">
      <w:r w:rsidRPr="00255E78">
        <w:t>- Timely identification of potential threats through distinctive intelligence mechanisms.</w:t>
      </w:r>
    </w:p>
    <w:p w14:paraId="06A0AE33" w14:textId="5AAA6DC6" w:rsidR="002C68ED" w:rsidRDefault="002C68ED" w:rsidP="003D31B0">
      <w:pPr>
        <w:pStyle w:val="Heading1"/>
      </w:pPr>
      <w:bookmarkStart w:id="35" w:name="_Toc146545228"/>
      <w:r>
        <w:t>Benchmarking</w:t>
      </w:r>
      <w:bookmarkEnd w:id="35"/>
    </w:p>
    <w:p w14:paraId="395C70C3" w14:textId="3AB29C2D" w:rsidR="00255E78" w:rsidRPr="00255E78" w:rsidRDefault="00255E78" w:rsidP="004539F0">
      <w:r w:rsidRPr="00255E78">
        <w:t>The topic of comparing on-premises performance with cloud performance is almost inevitable in initial discussions. While a direct one-to-one comparison between dedicated on-premises hardware and cloud infrastructure isn't straightforward, there are benchmarking tools that offer some insights into the advantages of migrating relational workloads to the cloud.</w:t>
      </w:r>
    </w:p>
    <w:p w14:paraId="0DB05DCC" w14:textId="1A369303" w:rsidR="00255E78" w:rsidRPr="00255E78" w:rsidRDefault="00255E78" w:rsidP="004539F0">
      <w:r w:rsidRPr="00255E78">
        <w:t>While we frequently gather data concerning CPU and memory usage, the most informative metric for assessing successful cloud migrations is input/output (IO) performance. Although adjusting virtual CPUs and memory is relatively straightforward in cloud environments, managing storage might not be as uncomplicated, particularly when dealing with solutions like Oracle's Automatic Storage Management (ASM).</w:t>
      </w:r>
    </w:p>
    <w:p w14:paraId="296170F1" w14:textId="40E64ACA" w:rsidR="006B6F1E" w:rsidRPr="006B6F1E" w:rsidRDefault="00255E78" w:rsidP="00DD1283">
      <w:r w:rsidRPr="00255E78">
        <w:t xml:space="preserve">Jens </w:t>
      </w:r>
      <w:proofErr w:type="spellStart"/>
      <w:r w:rsidRPr="00255E78">
        <w:t>Axboe</w:t>
      </w:r>
      <w:proofErr w:type="spellEnd"/>
      <w:r w:rsidRPr="00255E78">
        <w:t xml:space="preserve"> developed the Flexible IO benchmarking tool, known as FIO, to facilitate adaptable testing of Linux I/O subsystems and schedulers. This singular testing capability that furnishes IO performance data applicable to various applications and workload simulations has proven highly beneficial to administrators, which accounts for its enduring popularity.</w:t>
      </w:r>
    </w:p>
    <w:p w14:paraId="31480653" w14:textId="77777777" w:rsidR="00255E78" w:rsidRPr="00255E78" w:rsidRDefault="00255E78" w:rsidP="00DD1283">
      <w:pPr>
        <w:rPr>
          <w:lang w:val="pt-BR"/>
        </w:rPr>
      </w:pPr>
      <w:r w:rsidRPr="00255E78">
        <w:t>With a strong presence in the Linux industry, FIO is a collaborative effort involving over 5000 users. It remains accessible to anyone interested in benchmarking diverse I/O workloads.</w:t>
      </w:r>
    </w:p>
    <w:p w14:paraId="342863AF" w14:textId="16D98174" w:rsidR="00187C66" w:rsidRPr="00DD1283" w:rsidRDefault="00BA7A90" w:rsidP="00DD1283">
      <w:pPr>
        <w:pStyle w:val="ListParagraph"/>
        <w:numPr>
          <w:ilvl w:val="0"/>
          <w:numId w:val="40"/>
        </w:numPr>
        <w:rPr>
          <w:lang w:val="pt-BR"/>
        </w:rPr>
      </w:pPr>
      <w:hyperlink r:id="rId226" w:history="1">
        <w:r w:rsidR="00C80EC1" w:rsidRPr="00DD1283">
          <w:rPr>
            <w:rStyle w:val="Hyperlink"/>
            <w:lang w:val="pt-BR"/>
          </w:rPr>
          <w:t xml:space="preserve">General </w:t>
        </w:r>
        <w:proofErr w:type="spellStart"/>
        <w:r w:rsidR="00C80EC1" w:rsidRPr="00DD1283">
          <w:rPr>
            <w:rStyle w:val="Hyperlink"/>
            <w:lang w:val="pt-BR"/>
          </w:rPr>
          <w:t>documentation</w:t>
        </w:r>
        <w:proofErr w:type="spellEnd"/>
        <w:r w:rsidR="00C80EC1" w:rsidRPr="00DD1283">
          <w:rPr>
            <w:rStyle w:val="Hyperlink"/>
            <w:lang w:val="pt-BR"/>
          </w:rPr>
          <w:t xml:space="preserve"> </w:t>
        </w:r>
        <w:proofErr w:type="spellStart"/>
        <w:r w:rsidR="00C80EC1" w:rsidRPr="00DD1283">
          <w:rPr>
            <w:rStyle w:val="Hyperlink"/>
            <w:lang w:val="pt-BR"/>
          </w:rPr>
          <w:t>on</w:t>
        </w:r>
        <w:proofErr w:type="spellEnd"/>
        <w:r w:rsidR="00C80EC1" w:rsidRPr="00DD1283">
          <w:rPr>
            <w:rStyle w:val="Hyperlink"/>
            <w:lang w:val="pt-BR"/>
          </w:rPr>
          <w:t xml:space="preserve"> FIO</w:t>
        </w:r>
      </w:hyperlink>
    </w:p>
    <w:p w14:paraId="73967DF9" w14:textId="6E2BEDED" w:rsidR="00C80EC1" w:rsidRPr="00DD1283" w:rsidRDefault="00BA7A90" w:rsidP="00DD1283">
      <w:pPr>
        <w:pStyle w:val="ListParagraph"/>
        <w:numPr>
          <w:ilvl w:val="0"/>
          <w:numId w:val="40"/>
        </w:numPr>
        <w:rPr>
          <w:lang w:val="pt-BR"/>
        </w:rPr>
      </w:pPr>
      <w:hyperlink r:id="rId227" w:history="1">
        <w:r w:rsidR="00D36376" w:rsidRPr="00DD1283">
          <w:rPr>
            <w:rStyle w:val="Hyperlink"/>
            <w:lang w:val="pt-BR"/>
          </w:rPr>
          <w:t xml:space="preserve">FIO </w:t>
        </w:r>
        <w:proofErr w:type="spellStart"/>
        <w:r w:rsidR="00D36376" w:rsidRPr="00DD1283">
          <w:rPr>
            <w:rStyle w:val="Hyperlink"/>
            <w:lang w:val="pt-BR"/>
          </w:rPr>
          <w:t>on</w:t>
        </w:r>
        <w:proofErr w:type="spellEnd"/>
        <w:r w:rsidR="00D36376" w:rsidRPr="00DD1283">
          <w:rPr>
            <w:rStyle w:val="Hyperlink"/>
            <w:lang w:val="pt-BR"/>
          </w:rPr>
          <w:t xml:space="preserve"> </w:t>
        </w:r>
        <w:proofErr w:type="spellStart"/>
        <w:r w:rsidR="00D36376" w:rsidRPr="00DD1283">
          <w:rPr>
            <w:rStyle w:val="Hyperlink"/>
            <w:lang w:val="pt-BR"/>
          </w:rPr>
          <w:t>Github</w:t>
        </w:r>
        <w:proofErr w:type="spellEnd"/>
      </w:hyperlink>
    </w:p>
    <w:p w14:paraId="67CB11A9" w14:textId="77777777" w:rsidR="008D42F0" w:rsidRPr="00DD1283" w:rsidRDefault="00BA7A90" w:rsidP="00DD1283">
      <w:pPr>
        <w:pStyle w:val="ListParagraph"/>
        <w:numPr>
          <w:ilvl w:val="0"/>
          <w:numId w:val="40"/>
        </w:numPr>
        <w:rPr>
          <w:lang w:val="pt-BR"/>
        </w:rPr>
      </w:pPr>
      <w:hyperlink r:id="rId228" w:history="1">
        <w:r w:rsidR="008D42F0" w:rsidRPr="00DD1283">
          <w:rPr>
            <w:rStyle w:val="Hyperlink"/>
            <w:lang w:val="pt-BR"/>
          </w:rPr>
          <w:t xml:space="preserve">FIO </w:t>
        </w:r>
        <w:proofErr w:type="spellStart"/>
        <w:r w:rsidR="008D42F0" w:rsidRPr="00DD1283">
          <w:rPr>
            <w:rStyle w:val="Hyperlink"/>
            <w:lang w:val="pt-BR"/>
          </w:rPr>
          <w:t>Github</w:t>
        </w:r>
        <w:proofErr w:type="spellEnd"/>
      </w:hyperlink>
    </w:p>
    <w:p w14:paraId="01EABC19" w14:textId="49141C71" w:rsidR="00DD1283" w:rsidRPr="00DD1283" w:rsidRDefault="00BA7A90" w:rsidP="00DD1283">
      <w:pPr>
        <w:pStyle w:val="ListParagraph"/>
        <w:numPr>
          <w:ilvl w:val="0"/>
          <w:numId w:val="40"/>
        </w:numPr>
        <w:rPr>
          <w:lang w:val="pt-BR"/>
        </w:rPr>
      </w:pPr>
      <w:hyperlink r:id="rId229" w:history="1">
        <w:r w:rsidR="00BC089C" w:rsidRPr="00DD1283">
          <w:rPr>
            <w:rStyle w:val="Hyperlink"/>
            <w:lang w:val="pt-BR"/>
          </w:rPr>
          <w:t xml:space="preserve">FIO </w:t>
        </w:r>
        <w:proofErr w:type="spellStart"/>
        <w:r w:rsidR="00BC089C" w:rsidRPr="00DD1283">
          <w:rPr>
            <w:rStyle w:val="Hyperlink"/>
            <w:lang w:val="pt-BR"/>
          </w:rPr>
          <w:t>Workload</w:t>
        </w:r>
        <w:proofErr w:type="spellEnd"/>
        <w:r w:rsidR="00BC089C" w:rsidRPr="00DD1283">
          <w:rPr>
            <w:rStyle w:val="Hyperlink"/>
            <w:lang w:val="pt-BR"/>
          </w:rPr>
          <w:t xml:space="preserve"> Benchmark </w:t>
        </w:r>
        <w:proofErr w:type="spellStart"/>
        <w:r w:rsidR="00BC089C" w:rsidRPr="00DD1283">
          <w:rPr>
            <w:rStyle w:val="Hyperlink"/>
            <w:lang w:val="pt-BR"/>
          </w:rPr>
          <w:t>Examples</w:t>
        </w:r>
        <w:proofErr w:type="spellEnd"/>
      </w:hyperlink>
      <w:r w:rsidR="008D42F0" w:rsidRPr="00DD1283">
        <w:rPr>
          <w:lang w:val="pt-BR"/>
        </w:rPr>
        <w:t xml:space="preserve"> </w:t>
      </w:r>
    </w:p>
    <w:p w14:paraId="78DD961A" w14:textId="1C86FED4" w:rsidR="002C68ED" w:rsidRDefault="002C68ED" w:rsidP="00DD1283">
      <w:r w:rsidRPr="00CA69FC">
        <w:rPr>
          <w:b/>
          <w:bCs/>
        </w:rPr>
        <w:t>SLOB</w:t>
      </w:r>
      <w:r w:rsidR="00E9073C" w:rsidRPr="00CA69FC">
        <w:rPr>
          <w:b/>
          <w:bCs/>
        </w:rPr>
        <w:t>-</w:t>
      </w:r>
      <w:r w:rsidR="00FF3954" w:rsidRPr="00FF3954">
        <w:t xml:space="preserve"> </w:t>
      </w:r>
      <w:r w:rsidR="007A1887" w:rsidRPr="00FF3954">
        <w:t>i.e.,</w:t>
      </w:r>
      <w:r w:rsidR="00FF3954" w:rsidRPr="00FF3954">
        <w:t xml:space="preserve"> S</w:t>
      </w:r>
      <w:r w:rsidR="00FF3954">
        <w:t xml:space="preserve">illy Little Oracle Benchmark, is </w:t>
      </w:r>
      <w:r w:rsidR="00BB0034">
        <w:t xml:space="preserve">often the go-to for Oracle specialists to </w:t>
      </w:r>
      <w:r w:rsidR="00E35F47">
        <w:t>perform Oracle specific benchmarks.  It is an open-source tool, maintained by the Oracle community and comes with easy workload generation</w:t>
      </w:r>
      <w:r w:rsidR="00E9073C">
        <w:t>.  If you’d like to know more about SLOB, check out the following links</w:t>
      </w:r>
      <w:r w:rsidR="00E35F47">
        <w:t>:</w:t>
      </w:r>
    </w:p>
    <w:p w14:paraId="65EC9571" w14:textId="03AEF10C" w:rsidR="00D20825" w:rsidRDefault="00BA7A90" w:rsidP="00DD1283">
      <w:pPr>
        <w:pStyle w:val="ListParagraph"/>
        <w:numPr>
          <w:ilvl w:val="0"/>
          <w:numId w:val="41"/>
        </w:numPr>
      </w:pPr>
      <w:hyperlink r:id="rId230" w:history="1">
        <w:r w:rsidR="00865DD9" w:rsidRPr="00865DD9">
          <w:rPr>
            <w:rStyle w:val="Hyperlink"/>
          </w:rPr>
          <w:t>General Info on SLOB</w:t>
        </w:r>
      </w:hyperlink>
    </w:p>
    <w:p w14:paraId="5B0A12C8" w14:textId="4383F295" w:rsidR="00FE2FD1" w:rsidRDefault="00BA7A90" w:rsidP="00DD1283">
      <w:pPr>
        <w:pStyle w:val="ListParagraph"/>
        <w:numPr>
          <w:ilvl w:val="0"/>
          <w:numId w:val="41"/>
        </w:numPr>
      </w:pPr>
      <w:hyperlink r:id="rId231" w:history="1">
        <w:r w:rsidR="007162F7" w:rsidRPr="007162F7">
          <w:rPr>
            <w:rStyle w:val="Hyperlink"/>
          </w:rPr>
          <w:t xml:space="preserve">SLOB </w:t>
        </w:r>
        <w:r w:rsidR="00D029A6" w:rsidRPr="007162F7">
          <w:rPr>
            <w:rStyle w:val="Hyperlink"/>
          </w:rPr>
          <w:t>GitHub</w:t>
        </w:r>
      </w:hyperlink>
    </w:p>
    <w:p w14:paraId="4B848C6C" w14:textId="3739B397" w:rsidR="00FE2FD1" w:rsidRDefault="00BA7A90" w:rsidP="00DD1283">
      <w:pPr>
        <w:pStyle w:val="ListParagraph"/>
        <w:numPr>
          <w:ilvl w:val="0"/>
          <w:numId w:val="41"/>
        </w:numPr>
      </w:pPr>
      <w:hyperlink r:id="rId232" w:anchor=":~:text=SLOB%20allows%20performance%20engineers%20to%20speak%20in%20short,problems%20than%20what%20can%20be%20tested%20with%20SLOB." w:history="1">
        <w:r w:rsidR="00D20825" w:rsidRPr="00011E46">
          <w:rPr>
            <w:rStyle w:val="Hyperlink"/>
          </w:rPr>
          <w:t>SLOB Use Cases</w:t>
        </w:r>
      </w:hyperlink>
    </w:p>
    <w:p w14:paraId="3ED1CD5E" w14:textId="78A53D9E" w:rsidR="00011E46" w:rsidRDefault="00F72AE3" w:rsidP="00DD1283">
      <w:r w:rsidRPr="009C5582">
        <w:rPr>
          <w:b/>
          <w:bCs/>
        </w:rPr>
        <w:t xml:space="preserve">Oracle </w:t>
      </w:r>
      <w:proofErr w:type="spellStart"/>
      <w:r w:rsidRPr="009C5582">
        <w:rPr>
          <w:b/>
          <w:bCs/>
        </w:rPr>
        <w:t>Swingbench</w:t>
      </w:r>
      <w:proofErr w:type="spellEnd"/>
      <w:r w:rsidRPr="009C5582">
        <w:rPr>
          <w:b/>
          <w:bCs/>
        </w:rPr>
        <w:t>-</w:t>
      </w:r>
      <w:r>
        <w:t xml:space="preserve"> </w:t>
      </w:r>
      <w:r w:rsidR="00960223">
        <w:t xml:space="preserve">is an Oracle specific benchmark tool developed by Dominic Giles, who has worked for both Oracle and Google.  </w:t>
      </w:r>
      <w:r w:rsidR="00423FE4">
        <w:t>This tool is very Oracle specific, (as is SLOB) and well-known by Oracle specialists for measuring performance for Oracle workloads.</w:t>
      </w:r>
    </w:p>
    <w:p w14:paraId="59F3012D" w14:textId="3E2E7499" w:rsidR="00960223" w:rsidRDefault="00BA7A90" w:rsidP="00DD1283">
      <w:pPr>
        <w:pStyle w:val="ListParagraph"/>
        <w:numPr>
          <w:ilvl w:val="0"/>
          <w:numId w:val="42"/>
        </w:numPr>
      </w:pPr>
      <w:hyperlink r:id="rId233" w:history="1">
        <w:r w:rsidR="009C5582" w:rsidRPr="009C5582">
          <w:rPr>
            <w:rStyle w:val="Hyperlink"/>
          </w:rPr>
          <w:t xml:space="preserve">General information on Oracle </w:t>
        </w:r>
        <w:proofErr w:type="spellStart"/>
        <w:r w:rsidR="009C5582" w:rsidRPr="009C5582">
          <w:rPr>
            <w:rStyle w:val="Hyperlink"/>
          </w:rPr>
          <w:t>Swingbench</w:t>
        </w:r>
        <w:proofErr w:type="spellEnd"/>
      </w:hyperlink>
    </w:p>
    <w:p w14:paraId="56316178" w14:textId="584B5325" w:rsidR="009C5582" w:rsidRDefault="00BA7A90" w:rsidP="00DD1283">
      <w:pPr>
        <w:pStyle w:val="ListParagraph"/>
        <w:numPr>
          <w:ilvl w:val="0"/>
          <w:numId w:val="42"/>
        </w:numPr>
      </w:pPr>
      <w:hyperlink r:id="rId234" w:history="1">
        <w:proofErr w:type="spellStart"/>
        <w:r w:rsidR="00421B9F" w:rsidRPr="00421B9F">
          <w:rPr>
            <w:rStyle w:val="Hyperlink"/>
          </w:rPr>
          <w:t>Swingbench</w:t>
        </w:r>
        <w:proofErr w:type="spellEnd"/>
        <w:r w:rsidR="00421B9F" w:rsidRPr="00421B9F">
          <w:rPr>
            <w:rStyle w:val="Hyperlink"/>
          </w:rPr>
          <w:t xml:space="preserve"> Installation</w:t>
        </w:r>
      </w:hyperlink>
    </w:p>
    <w:p w14:paraId="07944A48" w14:textId="77777777" w:rsidR="00421B9F" w:rsidRDefault="00421B9F" w:rsidP="00423FE4">
      <w:pPr>
        <w:pStyle w:val="ListParagraph"/>
      </w:pPr>
    </w:p>
    <w:p w14:paraId="372A4BF1" w14:textId="3C875DD0" w:rsidR="00423FE4" w:rsidRDefault="00175BDF" w:rsidP="009A7EF8">
      <w:pPr>
        <w:pStyle w:val="Heading2"/>
      </w:pPr>
      <w:bookmarkStart w:id="36" w:name="_Toc146545229"/>
      <w:r>
        <w:t>Recommended practices with IO Benchmark Tools</w:t>
      </w:r>
      <w:bookmarkEnd w:id="36"/>
    </w:p>
    <w:p w14:paraId="52983E4A" w14:textId="1FF33219" w:rsidR="004F2FC7" w:rsidRDefault="004F2FC7" w:rsidP="004539F0">
      <w:r>
        <w:t>1. Anticipating identical performance within a virtualized environment is an impractical expectation. Define the desired response times and network or I/O latency for the workload objective. Remain adaptable in resource allocation and scalability to achieve optimal performance.</w:t>
      </w:r>
    </w:p>
    <w:p w14:paraId="027BA0DD" w14:textId="4FD5AC97" w:rsidR="004F2FC7" w:rsidRDefault="004F2FC7" w:rsidP="004539F0">
      <w:r>
        <w:t>2. Utilize AWR/</w:t>
      </w:r>
      <w:proofErr w:type="spellStart"/>
      <w:r>
        <w:t>Statspack</w:t>
      </w:r>
      <w:proofErr w:type="spellEnd"/>
      <w:r>
        <w:t xml:space="preserve"> reports in conjunction with I/O benchmark outcomes. Frequently, challenges in performance stem from multiple factors contributing to latency. It is crucial to distinguish whether the root cause lies in Oracle optimizer, maintenance tasks, assumptions about workload, or if it is more often attributed to VM and storage selections or configurations.</w:t>
      </w:r>
    </w:p>
    <w:p w14:paraId="47F73950" w14:textId="5BD6FE59" w:rsidR="0087213A" w:rsidRDefault="004F2FC7" w:rsidP="004539F0">
      <w:r>
        <w:t>3. Deconstruct performance concerns into more manageable lists. Refrain from upgrading both the database and application tiers simultaneously during the cloud migration process. Merging multiple projects can give rise to performance issues. Always opt to dissect and address each issue in sequence rather than tackling them as a unified challenge. In scenarios where multiple performance issues arise, fragment them into prioritized lists that can be systematically addressed, conquered, and ultimately resolved.</w:t>
      </w:r>
    </w:p>
    <w:p w14:paraId="2E5283CD" w14:textId="1D8E5C86" w:rsidR="0087213A" w:rsidRDefault="00A55F09" w:rsidP="00FF13A8">
      <w:pPr>
        <w:pStyle w:val="Heading1"/>
      </w:pPr>
      <w:bookmarkStart w:id="37" w:name="_Toc146545230"/>
      <w:r>
        <w:t xml:space="preserve">Migration Recommended </w:t>
      </w:r>
      <w:r w:rsidR="00FF13A8">
        <w:t>Practices</w:t>
      </w:r>
      <w:bookmarkEnd w:id="37"/>
    </w:p>
    <w:p w14:paraId="6ED49A4C" w14:textId="43B52A8A" w:rsidR="00A55F09" w:rsidRDefault="00A55F09" w:rsidP="00FF13A8">
      <w:pPr>
        <w:pStyle w:val="Heading2"/>
      </w:pPr>
      <w:bookmarkStart w:id="38" w:name="_Toc146545231"/>
      <w:r>
        <w:t>Know Your Database Size</w:t>
      </w:r>
      <w:bookmarkEnd w:id="38"/>
    </w:p>
    <w:p w14:paraId="6764E284" w14:textId="43651EAC" w:rsidR="004F2FC7" w:rsidRPr="004F2FC7" w:rsidRDefault="004F2FC7" w:rsidP="004539F0">
      <w:r w:rsidRPr="004F2FC7">
        <w:t xml:space="preserve">While you might have been exposed to a considerable volume of crucial insights about input/output (IO), it's worth noting that network latency could pose challenges during data loading and migrations. The size of the Oracle database itself plays a pivotal role in the achievement of a successful migration endeavor. </w:t>
      </w:r>
    </w:p>
    <w:p w14:paraId="3B5CB409" w14:textId="77777777" w:rsidR="004F2FC7" w:rsidRDefault="004F2FC7" w:rsidP="004539F0">
      <w:r w:rsidRPr="004F2FC7">
        <w:t xml:space="preserve">The subsequent script is employed to determine the dimensions of the database, discern the rate of redo generation, evaluate backups, and assess archive logs. </w:t>
      </w:r>
      <w:proofErr w:type="gramStart"/>
      <w:r w:rsidRPr="004F2FC7">
        <w:t>All of</w:t>
      </w:r>
      <w:proofErr w:type="gramEnd"/>
      <w:r w:rsidRPr="004F2FC7">
        <w:t xml:space="preserve"> these factors collectively govern the extent of the database that is to undergo migration.</w:t>
      </w:r>
    </w:p>
    <w:p w14:paraId="648712AF" w14:textId="77777777" w:rsidR="004F2FC7" w:rsidRDefault="004F2FC7" w:rsidP="004F2FC7">
      <w:pPr>
        <w:pStyle w:val="Heading2"/>
        <w:rPr>
          <w:rFonts w:asciiTheme="minorHAnsi" w:eastAsiaTheme="minorEastAsia" w:hAnsiTheme="minorHAnsi" w:cstheme="minorBidi"/>
          <w:color w:val="auto"/>
          <w:sz w:val="22"/>
          <w:szCs w:val="22"/>
        </w:rPr>
      </w:pPr>
    </w:p>
    <w:p w14:paraId="303F2884" w14:textId="6E739E26" w:rsidR="0043065B" w:rsidRDefault="0043065B" w:rsidP="004F2FC7">
      <w:pPr>
        <w:pStyle w:val="Heading2"/>
      </w:pPr>
      <w:bookmarkStart w:id="39" w:name="_Toc146545232"/>
      <w:r>
        <w:t>Potential Tools for Migrating Oracle to Azure</w:t>
      </w:r>
      <w:bookmarkEnd w:id="39"/>
    </w:p>
    <w:p w14:paraId="61E4ACBF" w14:textId="6F66885A" w:rsidR="00A7685C" w:rsidRDefault="00101914" w:rsidP="004539F0">
      <w:proofErr w:type="spellStart"/>
      <w:r w:rsidRPr="004B55A3">
        <w:rPr>
          <w:b/>
          <w:bCs/>
        </w:rPr>
        <w:t>DataBox</w:t>
      </w:r>
      <w:proofErr w:type="spellEnd"/>
      <w:r w:rsidR="00C80212" w:rsidRPr="004B55A3">
        <w:rPr>
          <w:b/>
          <w:bCs/>
        </w:rPr>
        <w:t>-</w:t>
      </w:r>
      <w:r w:rsidR="00C80212">
        <w:t xml:space="preserve"> Limited network bandwidth for initial transfers of large Oracle data estates can be a challenge, but with </w:t>
      </w:r>
      <w:hyperlink r:id="rId235" w:history="1">
        <w:r w:rsidR="00C80212" w:rsidRPr="00C80212">
          <w:rPr>
            <w:rStyle w:val="Hyperlink"/>
          </w:rPr>
          <w:t>Azure Data Box,</w:t>
        </w:r>
      </w:hyperlink>
      <w:r w:rsidR="00C80212">
        <w:t xml:space="preserve"> customers can </w:t>
      </w:r>
      <w:r w:rsidR="00AF0AF8">
        <w:t>use one of three Data Box solutions to provide the right solution to migrate large data workloads to Azure:</w:t>
      </w:r>
    </w:p>
    <w:p w14:paraId="7FACD083" w14:textId="180CBB81" w:rsidR="00AF0AF8" w:rsidRDefault="00AF0AF8" w:rsidP="004539F0">
      <w:pPr>
        <w:pStyle w:val="ListParagraph"/>
        <w:numPr>
          <w:ilvl w:val="0"/>
          <w:numId w:val="35"/>
        </w:numPr>
      </w:pPr>
      <w:r>
        <w:t>Data</w:t>
      </w:r>
      <w:r w:rsidR="005E1788">
        <w:t xml:space="preserve"> Box Disk</w:t>
      </w:r>
    </w:p>
    <w:p w14:paraId="073F10A6" w14:textId="2B463081" w:rsidR="005E1788" w:rsidRDefault="005E1788" w:rsidP="004539F0">
      <w:pPr>
        <w:pStyle w:val="ListParagraph"/>
        <w:numPr>
          <w:ilvl w:val="0"/>
          <w:numId w:val="35"/>
        </w:numPr>
      </w:pPr>
      <w:r>
        <w:t>Data Box</w:t>
      </w:r>
    </w:p>
    <w:p w14:paraId="5383C740" w14:textId="4BB87C04" w:rsidR="005E1788" w:rsidRDefault="005E1788" w:rsidP="004539F0">
      <w:pPr>
        <w:pStyle w:val="ListParagraph"/>
        <w:numPr>
          <w:ilvl w:val="0"/>
          <w:numId w:val="35"/>
        </w:numPr>
      </w:pPr>
      <w:r>
        <w:t>Data Box Heavy</w:t>
      </w:r>
    </w:p>
    <w:p w14:paraId="3D32D9F7" w14:textId="1ED9C350" w:rsidR="00793BAD" w:rsidRDefault="00793BAD" w:rsidP="00793BAD">
      <w:r w:rsidRPr="00793BAD">
        <w:rPr>
          <w:noProof/>
        </w:rPr>
        <w:drawing>
          <wp:inline distT="0" distB="0" distL="0" distR="0" wp14:anchorId="2326A4C3" wp14:editId="12999646">
            <wp:extent cx="5943600" cy="335661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36"/>
                    <a:stretch>
                      <a:fillRect/>
                    </a:stretch>
                  </pic:blipFill>
                  <pic:spPr>
                    <a:xfrm>
                      <a:off x="0" y="0"/>
                      <a:ext cx="5943600" cy="3356610"/>
                    </a:xfrm>
                    <a:prstGeom prst="rect">
                      <a:avLst/>
                    </a:prstGeom>
                  </pic:spPr>
                </pic:pic>
              </a:graphicData>
            </a:graphic>
          </wp:inline>
        </w:drawing>
      </w:r>
    </w:p>
    <w:p w14:paraId="2D04FC56" w14:textId="2CCB57F8" w:rsidR="00101914" w:rsidRDefault="00101914" w:rsidP="004539F0">
      <w:r w:rsidRPr="004B55A3">
        <w:rPr>
          <w:b/>
          <w:bCs/>
        </w:rPr>
        <w:t>RMAN</w:t>
      </w:r>
      <w:r w:rsidR="005E1788" w:rsidRPr="004B55A3">
        <w:rPr>
          <w:b/>
          <w:bCs/>
        </w:rPr>
        <w:t>-</w:t>
      </w:r>
      <w:r w:rsidR="005E1788">
        <w:t xml:space="preserve"> Oracle’s </w:t>
      </w:r>
      <w:hyperlink r:id="rId237" w:history="1">
        <w:r w:rsidR="005E1788" w:rsidRPr="0071393F">
          <w:rPr>
            <w:rStyle w:val="Hyperlink"/>
          </w:rPr>
          <w:t>Recovery Manager</w:t>
        </w:r>
      </w:hyperlink>
      <w:r w:rsidR="005E1788">
        <w:t xml:space="preserve"> is the go-to for Oracle DBAs to backup, recover,</w:t>
      </w:r>
      <w:r w:rsidR="00A725DC">
        <w:t xml:space="preserve"> and clone databases.  This is a comfortable solution for most DBAs, but consideration must be taken that RMAN is a streaming technology that can put heavy IO demands on the network and virtual machines.  </w:t>
      </w:r>
    </w:p>
    <w:p w14:paraId="4BF847BD" w14:textId="1D88B535" w:rsidR="00101914" w:rsidRPr="00BD34E4" w:rsidRDefault="00101914" w:rsidP="004539F0">
      <w:r w:rsidRPr="004B55A3">
        <w:rPr>
          <w:b/>
          <w:bCs/>
        </w:rPr>
        <w:t xml:space="preserve">Oracle </w:t>
      </w:r>
      <w:r w:rsidR="007A1887" w:rsidRPr="004B55A3">
        <w:rPr>
          <w:b/>
          <w:bCs/>
        </w:rPr>
        <w:t>Data Guard</w:t>
      </w:r>
      <w:r w:rsidR="001272BB" w:rsidRPr="004B55A3">
        <w:rPr>
          <w:b/>
          <w:bCs/>
        </w:rPr>
        <w:t xml:space="preserve"> With or Without Goldengate</w:t>
      </w:r>
      <w:r w:rsidR="00BD34E4">
        <w:rPr>
          <w:b/>
          <w:bCs/>
        </w:rPr>
        <w:t xml:space="preserve"> – </w:t>
      </w:r>
      <w:r w:rsidR="00BD34E4">
        <w:t xml:space="preserve">Oracle </w:t>
      </w:r>
      <w:hyperlink r:id="rId238" w:anchor=":~:text=Implement%20Oracle%20Data%20Guard%20on%20an%20Azure%20Linux,rights%20reserved.%20...%204%20Delete%20the%20virtual%20machine" w:history="1">
        <w:r w:rsidR="007A1887" w:rsidRPr="00992B72">
          <w:rPr>
            <w:rStyle w:val="Hyperlink"/>
          </w:rPr>
          <w:t>Data Guard</w:t>
        </w:r>
        <w:r w:rsidR="00BD34E4" w:rsidRPr="00992B72">
          <w:rPr>
            <w:rStyle w:val="Hyperlink"/>
          </w:rPr>
          <w:t>,</w:t>
        </w:r>
      </w:hyperlink>
      <w:r w:rsidR="00BD34E4">
        <w:t xml:space="preserve"> along with </w:t>
      </w:r>
      <w:r w:rsidR="00793BAD">
        <w:t>the standard</w:t>
      </w:r>
      <w:r w:rsidR="00BD34E4">
        <w:t xml:space="preserve"> disaster recovery solution for Oracle on Azure, is also a great way to migrate Oracle databases to Azure.  With a far sync solution ensuring the </w:t>
      </w:r>
      <w:r w:rsidR="00C00F0D">
        <w:t>changes to the standby running in Azure, a switchover to Azure, making the primary then running in the cloud can be a simple solution to a migration.  If a</w:t>
      </w:r>
      <w:r w:rsidR="00F559A7">
        <w:t xml:space="preserve"> delayed switchover is required, </w:t>
      </w:r>
      <w:hyperlink r:id="rId239" w:history="1">
        <w:r w:rsidR="00F559A7" w:rsidRPr="00310F26">
          <w:rPr>
            <w:rStyle w:val="Hyperlink"/>
          </w:rPr>
          <w:t>Goldengate</w:t>
        </w:r>
      </w:hyperlink>
      <w:r w:rsidR="00F559A7">
        <w:t xml:space="preserve"> can be used in conjunction with a </w:t>
      </w:r>
      <w:r w:rsidR="007A1887">
        <w:t>Data Guard</w:t>
      </w:r>
      <w:r w:rsidR="00F559A7">
        <w:t xml:space="preserve"> environment to simplify the synchronization of the on-premises and cloud environments over time.</w:t>
      </w:r>
    </w:p>
    <w:p w14:paraId="6C89A3FB" w14:textId="1A9DFCF3" w:rsidR="001272BB" w:rsidRPr="00256A93" w:rsidRDefault="00256A93" w:rsidP="004539F0">
      <w:r>
        <w:rPr>
          <w:b/>
          <w:bCs/>
        </w:rPr>
        <w:t xml:space="preserve">Oracle </w:t>
      </w:r>
      <w:r w:rsidR="007A1887" w:rsidRPr="004B55A3">
        <w:rPr>
          <w:b/>
          <w:bCs/>
        </w:rPr>
        <w:t>Data Pump</w:t>
      </w:r>
      <w:r>
        <w:rPr>
          <w:b/>
          <w:bCs/>
        </w:rPr>
        <w:t xml:space="preserve"> </w:t>
      </w:r>
      <w:r w:rsidR="009762F3">
        <w:rPr>
          <w:b/>
          <w:bCs/>
        </w:rPr>
        <w:t>–</w:t>
      </w:r>
      <w:r>
        <w:t xml:space="preserve"> </w:t>
      </w:r>
      <w:r w:rsidR="009762F3">
        <w:t xml:space="preserve">Oracle’s </w:t>
      </w:r>
      <w:hyperlink r:id="rId240" w:history="1">
        <w:r w:rsidR="009762F3" w:rsidRPr="004B4EB4">
          <w:rPr>
            <w:rStyle w:val="Hyperlink"/>
          </w:rPr>
          <w:t>import and export tool is</w:t>
        </w:r>
      </w:hyperlink>
      <w:r w:rsidR="009762F3">
        <w:t xml:space="preserve"> a logical backup and recovery tool, but like RMAN, is extremely IO heavy and less performant.  All imports are done as inserts and without careful optimization of </w:t>
      </w:r>
      <w:r w:rsidR="007A1887">
        <w:t>Data Pump</w:t>
      </w:r>
      <w:r w:rsidR="009762F3">
        <w:t xml:space="preserve"> scripting</w:t>
      </w:r>
      <w:r w:rsidR="00BD34E4">
        <w:t>, along with keeping to smaller database workload usage, this tool can deter from meeting migration deadlines.</w:t>
      </w:r>
    </w:p>
    <w:p w14:paraId="3A4ACA6A" w14:textId="4DE55389" w:rsidR="008E415C" w:rsidRPr="006F13CD" w:rsidRDefault="00A05F4D" w:rsidP="004539F0">
      <w:pPr>
        <w:rPr>
          <w:b/>
          <w:bCs/>
        </w:rPr>
      </w:pPr>
      <w:r w:rsidRPr="006F13CD">
        <w:rPr>
          <w:b/>
          <w:bCs/>
        </w:rPr>
        <w:t xml:space="preserve">Third-Party Synchronization Products </w:t>
      </w:r>
      <w:r w:rsidR="008E415C" w:rsidRPr="006F13CD">
        <w:rPr>
          <w:b/>
          <w:bCs/>
        </w:rPr>
        <w:t>–</w:t>
      </w:r>
      <w:r w:rsidRPr="006F13CD">
        <w:rPr>
          <w:b/>
          <w:bCs/>
        </w:rPr>
        <w:t xml:space="preserve"> </w:t>
      </w:r>
    </w:p>
    <w:p w14:paraId="58C14661" w14:textId="224F311B" w:rsidR="008E415C" w:rsidRPr="00030EEE" w:rsidRDefault="00BA7A90" w:rsidP="004539F0">
      <w:pPr>
        <w:pStyle w:val="ListParagraph"/>
        <w:numPr>
          <w:ilvl w:val="0"/>
          <w:numId w:val="36"/>
        </w:numPr>
      </w:pPr>
      <w:hyperlink r:id="rId241" w:history="1">
        <w:r w:rsidR="00030EEE" w:rsidRPr="00BC7E8F">
          <w:rPr>
            <w:rStyle w:val="Hyperlink"/>
          </w:rPr>
          <w:t xml:space="preserve">Quest </w:t>
        </w:r>
        <w:proofErr w:type="spellStart"/>
        <w:r w:rsidR="00EA4B3F" w:rsidRPr="00BC7E8F">
          <w:rPr>
            <w:rStyle w:val="Hyperlink"/>
          </w:rPr>
          <w:t>Shareplex</w:t>
        </w:r>
        <w:proofErr w:type="spellEnd"/>
      </w:hyperlink>
    </w:p>
    <w:p w14:paraId="374CF1DB" w14:textId="18EEB796" w:rsidR="00030EEE" w:rsidRDefault="00BA7A90" w:rsidP="004539F0">
      <w:pPr>
        <w:pStyle w:val="ListParagraph"/>
        <w:numPr>
          <w:ilvl w:val="0"/>
          <w:numId w:val="36"/>
        </w:numPr>
      </w:pPr>
      <w:hyperlink r:id="rId242" w:history="1">
        <w:r w:rsidR="00F96FFD" w:rsidRPr="004539F0">
          <w:rPr>
            <w:rStyle w:val="Hyperlink"/>
          </w:rPr>
          <w:t>Q</w:t>
        </w:r>
        <w:r w:rsidR="00030EEE" w:rsidRPr="004539F0">
          <w:rPr>
            <w:rStyle w:val="Hyperlink"/>
          </w:rPr>
          <w:t>li</w:t>
        </w:r>
        <w:r w:rsidR="00F96FFD" w:rsidRPr="004539F0">
          <w:rPr>
            <w:rStyle w:val="Hyperlink"/>
          </w:rPr>
          <w:t>k Replicate</w:t>
        </w:r>
      </w:hyperlink>
    </w:p>
    <w:p w14:paraId="21898A75" w14:textId="676444AE" w:rsidR="00F96FFD" w:rsidRPr="00030EEE" w:rsidRDefault="00BA7A90" w:rsidP="004539F0">
      <w:pPr>
        <w:pStyle w:val="ListParagraph"/>
        <w:numPr>
          <w:ilvl w:val="0"/>
          <w:numId w:val="36"/>
        </w:numPr>
      </w:pPr>
      <w:hyperlink r:id="rId243" w:history="1">
        <w:r w:rsidR="002E23D6" w:rsidRPr="0074655B">
          <w:rPr>
            <w:rStyle w:val="Hyperlink"/>
          </w:rPr>
          <w:t xml:space="preserve">IBM </w:t>
        </w:r>
        <w:proofErr w:type="spellStart"/>
        <w:r w:rsidR="002E23D6" w:rsidRPr="0074655B">
          <w:rPr>
            <w:rStyle w:val="Hyperlink"/>
          </w:rPr>
          <w:t>InfoSphere</w:t>
        </w:r>
        <w:proofErr w:type="spellEnd"/>
        <w:r w:rsidR="002E23D6" w:rsidRPr="0074655B">
          <w:rPr>
            <w:rStyle w:val="Hyperlink"/>
          </w:rPr>
          <w:t xml:space="preserve"> CDC</w:t>
        </w:r>
      </w:hyperlink>
    </w:p>
    <w:p w14:paraId="63B6790E" w14:textId="3732350E" w:rsidR="00C80212" w:rsidRPr="004B55A3" w:rsidRDefault="00C80212" w:rsidP="004539F0">
      <w:r w:rsidRPr="004B55A3">
        <w:t>Azure Load Balancers</w:t>
      </w:r>
      <w:r w:rsidR="004B55A3">
        <w:t xml:space="preserve"> – What do load balancers have to do with migration tools?  These resources can often help balance out migration workloads and help them migrate more efficiently.  Priority can be given to appropriate workloads, letting migrations occur in the background and not overwhelm the resources on virtual environments.</w:t>
      </w:r>
    </w:p>
    <w:p w14:paraId="13199596" w14:textId="259EFEC2" w:rsidR="0043065B" w:rsidRDefault="0043065B" w:rsidP="0043065B">
      <w:pPr>
        <w:pStyle w:val="Heading2"/>
      </w:pPr>
      <w:bookmarkStart w:id="40" w:name="_Toc146545233"/>
      <w:r>
        <w:t>Important Architecture/Processes Related to Migration Success</w:t>
      </w:r>
      <w:bookmarkEnd w:id="40"/>
    </w:p>
    <w:p w14:paraId="72DC0CAE" w14:textId="2F024F13" w:rsidR="004F2FC7" w:rsidRPr="004F2FC7" w:rsidRDefault="004F2FC7" w:rsidP="003D31B0">
      <w:r w:rsidRPr="004F2FC7">
        <w:t>Azure ExpressRoute plays a critical role in ensuring robust and consistent user performance when connecting to the Azure cloud. This significance is amplified, particularly when parts of the Oracle environment, such as the application tier, remain separate from the database during migration to Azure. While the ideal approach is to migrate all Oracle ecosystem components alongside the database, adopting ExpressRoute guarantees a more dependable, stable, and low-latency link to Azure.</w:t>
      </w:r>
    </w:p>
    <w:p w14:paraId="58837823" w14:textId="06A0697E" w:rsidR="004F2FC7" w:rsidRPr="004F2FC7" w:rsidRDefault="004F2FC7" w:rsidP="003D31B0">
      <w:r w:rsidRPr="004F2FC7">
        <w:t>Regarding nightly batch data transfers from on-premises sources, leveraging the benefits of ExpressRoute is key. It's crucial to meticulously assess these batch transfers to the migrating or migrated database to uncover opportunities for optimization. This entails transferring only essential data and considering the context that nightly batch transfers coincide with Oracle's nightly statistics collection and other maintenance tasks that heavily consume IO resources.</w:t>
      </w:r>
    </w:p>
    <w:p w14:paraId="3B8E15C9" w14:textId="52FBB53A" w:rsidR="004F2FC7" w:rsidRPr="004F2FC7" w:rsidRDefault="004F2FC7" w:rsidP="003D31B0">
      <w:r w:rsidRPr="004F2FC7">
        <w:t>When it comes to reporting, a prudent strategy involves scrutinizing reports that employ overly broad queries like "SELECT *," or other coding practices that retrieve excessive data. In contrast to the efficient movement of data to the cloud during batch transfers, the retrieval of data from the cloud (egress) can contribute significantly to escalated cloud costs. Notably, some clients have managed to curtail consumption from 7TB to 20G by implementing modest yet impactful enhancements in their reporting queries.</w:t>
      </w:r>
    </w:p>
    <w:p w14:paraId="0E64C71D" w14:textId="54E6A2D9" w:rsidR="000F5CF1" w:rsidRPr="004F2FC7" w:rsidRDefault="004F2FC7" w:rsidP="003D31B0">
      <w:r w:rsidRPr="004F2FC7">
        <w:t>For optimal performance, it's advisable to ensure that the application, middleware, and database tiers are co-located within the same availability zone for primary workloads. Moreover, during the Proof of Concept (POC) phase, it's essential to detect and address any latency concerns between these tiers, as these could potentially impact overall performance.</w:t>
      </w:r>
    </w:p>
    <w:p w14:paraId="3F1DAC42" w14:textId="1BAC1DAA" w:rsidR="00423FE4" w:rsidRDefault="00747A96" w:rsidP="00B9221E">
      <w:pPr>
        <w:pStyle w:val="Heading2"/>
      </w:pPr>
      <w:bookmarkStart w:id="41" w:name="_Toc146545234"/>
      <w:r>
        <w:t>Project for Success</w:t>
      </w:r>
      <w:bookmarkEnd w:id="41"/>
    </w:p>
    <w:p w14:paraId="0123E541" w14:textId="1A7A8D73" w:rsidR="004F2FC7" w:rsidRPr="004F2FC7" w:rsidRDefault="004F2FC7" w:rsidP="004539F0">
      <w:r w:rsidRPr="004F2FC7">
        <w:t>With the knowledge and techniques for evaluating, dimensioning, and structuring Oracle on Azure at your disposal, it becomes pivotal to outline a series of sequential actions aimed at comprehensively defining your project scope.</w:t>
      </w:r>
    </w:p>
    <w:p w14:paraId="591EA7C8" w14:textId="77777777" w:rsidR="004F2FC7" w:rsidRPr="004F2FC7" w:rsidRDefault="004F2FC7" w:rsidP="004539F0">
      <w:r w:rsidRPr="004F2FC7">
        <w:t>1. Commence by pinpointing the initial database slated for migration to the Azure platform.</w:t>
      </w:r>
    </w:p>
    <w:p w14:paraId="08179434" w14:textId="77777777" w:rsidR="004F2FC7" w:rsidRPr="004F2FC7" w:rsidRDefault="004F2FC7" w:rsidP="004539F0">
      <w:r w:rsidRPr="004F2FC7">
        <w:t>2. Generate a comprehensive architectural diagram delineating the on-premises infrastructure, accompanied by an exhaustive inventory encompassing all pertinent systems.</w:t>
      </w:r>
    </w:p>
    <w:p w14:paraId="0B9D4717" w14:textId="77777777" w:rsidR="004F2FC7" w:rsidRPr="004F2FC7" w:rsidRDefault="004F2FC7" w:rsidP="004539F0">
      <w:r w:rsidRPr="004F2FC7">
        <w:t>3. Embark on an inclusive review process, augmenting both the diagram and inventory with the following elements:</w:t>
      </w:r>
    </w:p>
    <w:p w14:paraId="2BBCF9AD" w14:textId="77777777" w:rsidR="004F2FC7" w:rsidRPr="004F2FC7" w:rsidRDefault="004F2FC7" w:rsidP="004539F0">
      <w:r w:rsidRPr="004F2FC7">
        <w:t xml:space="preserve">   a. Document the schemas resident within the database. Given that disparate IT factions might not correlate their work to the database or application titles, understanding the schema aids in bridging gaps.</w:t>
      </w:r>
    </w:p>
    <w:p w14:paraId="0BC31DCB" w14:textId="77777777" w:rsidR="004F2FC7" w:rsidRPr="004F2FC7" w:rsidRDefault="004F2FC7" w:rsidP="004539F0">
      <w:r w:rsidRPr="004F2FC7">
        <w:t xml:space="preserve">   b. Compile an exhaustive roster of all "modules" interfacing with the database. These encompass applications and executable components that could potentially elude detection unless explicitly inventoried.</w:t>
      </w:r>
    </w:p>
    <w:p w14:paraId="575AB436" w14:textId="77777777" w:rsidR="004F2FC7" w:rsidRPr="004F2FC7" w:rsidRDefault="004F2FC7" w:rsidP="004539F0">
      <w:r w:rsidRPr="004F2FC7">
        <w:t xml:space="preserve">   c. Enumerate the assortment of maintenance routines and backup protocols.</w:t>
      </w:r>
    </w:p>
    <w:p w14:paraId="4DC04FB0" w14:textId="77777777" w:rsidR="004F2FC7" w:rsidRPr="004F2FC7" w:rsidRDefault="004F2FC7" w:rsidP="004539F0">
      <w:r w:rsidRPr="004F2FC7">
        <w:t xml:space="preserve">   d. Integrate into the inventory the catalog of nocturnal batch operations and other data ingestion procedures.</w:t>
      </w:r>
    </w:p>
    <w:p w14:paraId="65BDE522" w14:textId="77777777" w:rsidR="004F2FC7" w:rsidRPr="004F2FC7" w:rsidRDefault="004F2FC7" w:rsidP="004539F0">
      <w:r w:rsidRPr="004F2FC7">
        <w:t xml:space="preserve">   e. Ascertain the Recovery Time Objective (RTO) and Recovery Point Objective (RPO) mandated by the database and application. This pivotal determination often shapes the choice of storage solution within an Oracle on Azure Infrastructure as a Service (IaaS) environment.</w:t>
      </w:r>
    </w:p>
    <w:p w14:paraId="0B2D2F47" w14:textId="23B96593" w:rsidR="004F2FC7" w:rsidRPr="004F2FC7" w:rsidRDefault="004F2FC7" w:rsidP="004539F0">
      <w:r w:rsidRPr="004F2FC7">
        <w:t>4. Amass foundational data from Oracle, harnessing the Automatic Workload Repository to capture peak periods within the database. This process paints a lucid picture of execution durations for prevalent SQL queries and procedures, shedding light on typical workload patterns as well.</w:t>
      </w:r>
    </w:p>
    <w:p w14:paraId="5F700632" w14:textId="77777777" w:rsidR="004F2FC7" w:rsidRDefault="004F2FC7" w:rsidP="004539F0">
      <w:r w:rsidRPr="004F2FC7">
        <w:t>By following these structured steps, you lay the groundwork for a comprehensive and well-informed approach to orchestrating Oracle's presence on the Azure platform.</w:t>
      </w:r>
    </w:p>
    <w:p w14:paraId="17FCD6D5" w14:textId="77777777" w:rsidR="004F2FC7" w:rsidRDefault="004F2FC7" w:rsidP="004F2FC7">
      <w:pPr>
        <w:pStyle w:val="Heading2"/>
        <w:rPr>
          <w:rFonts w:asciiTheme="minorHAnsi" w:eastAsiaTheme="minorEastAsia" w:hAnsiTheme="minorHAnsi" w:cstheme="minorBidi"/>
          <w:color w:val="auto"/>
          <w:sz w:val="22"/>
          <w:szCs w:val="22"/>
        </w:rPr>
      </w:pPr>
    </w:p>
    <w:p w14:paraId="221376BC" w14:textId="67AAA15A" w:rsidR="00BD1567" w:rsidRDefault="00BD1567" w:rsidP="004F2FC7">
      <w:pPr>
        <w:pStyle w:val="Heading2"/>
      </w:pPr>
      <w:bookmarkStart w:id="42" w:name="_Toc146545235"/>
      <w:r>
        <w:t>Building a Proof of Concept</w:t>
      </w:r>
      <w:bookmarkEnd w:id="42"/>
    </w:p>
    <w:p w14:paraId="04F808C1" w14:textId="1B80B9A3" w:rsidR="004F2FC7" w:rsidRPr="004F2FC7" w:rsidRDefault="004F2FC7" w:rsidP="004539F0">
      <w:r w:rsidRPr="004F2FC7">
        <w:t>The Proof of Concept (POC) needs to be strategically crafted to confirm the team's ability to effectively operate their system within a cloud environment, while also showcasing their capability to execute migrations using the resources at their disposal. While technical challenges do arise, the more common stumbling blocks tend to revolve around limited familiarity with cloud services or constrained timeframes for POC completion. Ensuring a prosperous POC outcome and deriving optimal value from it entails the following steps:</w:t>
      </w:r>
    </w:p>
    <w:p w14:paraId="3A747FA6" w14:textId="77777777" w:rsidR="004F2FC7" w:rsidRPr="004F2FC7" w:rsidRDefault="004F2FC7" w:rsidP="004539F0">
      <w:r w:rsidRPr="004F2FC7">
        <w:t>1. Develop a catalog of the ten most critical elements that demand testing, as these will substantiate the POC's triumph.</w:t>
      </w:r>
    </w:p>
    <w:p w14:paraId="2251CB3D" w14:textId="77777777" w:rsidR="004F2FC7" w:rsidRPr="004F2FC7" w:rsidRDefault="004F2FC7" w:rsidP="004539F0">
      <w:r w:rsidRPr="004F2FC7">
        <w:t>2. Employ a genuine workload for testing purposes. Contrived workloads usually yield marginal benefits, except when conducting straightforward benchmark evaluations with recommended tools.</w:t>
      </w:r>
    </w:p>
    <w:p w14:paraId="36EEA506" w14:textId="77777777" w:rsidR="004F2FC7" w:rsidRPr="004F2FC7" w:rsidRDefault="004F2FC7" w:rsidP="004539F0">
      <w:r w:rsidRPr="004F2FC7">
        <w:t xml:space="preserve">3. </w:t>
      </w:r>
      <w:proofErr w:type="spellStart"/>
      <w:r w:rsidRPr="004F2FC7">
        <w:t>Opt</w:t>
      </w:r>
      <w:proofErr w:type="spellEnd"/>
      <w:r w:rsidRPr="004F2FC7">
        <w:t xml:space="preserve"> for a mid-range database to be utilized in the POC. Selecting the largest database, replete with intricacies, demands extensive time and resources that might impede successful outcomes.</w:t>
      </w:r>
    </w:p>
    <w:p w14:paraId="63CB94DC" w14:textId="345E60EE" w:rsidR="004F2FC7" w:rsidRPr="004F2FC7" w:rsidRDefault="004F2FC7" w:rsidP="004539F0">
      <w:r w:rsidRPr="004F2FC7">
        <w:t>4. Curate a POC setup with minimal complexity and reduced application connections, yet it should encompass a blend of functionalities gleaned from the team's top-ten priority list.</w:t>
      </w:r>
    </w:p>
    <w:p w14:paraId="72EEA506" w14:textId="77777777" w:rsidR="004F2FC7" w:rsidRDefault="004F2FC7" w:rsidP="004539F0">
      <w:r w:rsidRPr="004F2FC7">
        <w:t>By adhering to these guidelines, you'll be better poised to navigate the POC process successfully, addressing potential challenges effectively and capitalizing on its potential benefits.</w:t>
      </w:r>
    </w:p>
    <w:p w14:paraId="04D63AE0" w14:textId="77777777" w:rsidR="004F2FC7" w:rsidRDefault="004F2FC7" w:rsidP="004F2FC7">
      <w:pPr>
        <w:pStyle w:val="Heading2"/>
        <w:rPr>
          <w:rFonts w:asciiTheme="minorHAnsi" w:eastAsiaTheme="minorEastAsia" w:hAnsiTheme="minorHAnsi" w:cstheme="minorBidi"/>
          <w:color w:val="auto"/>
          <w:sz w:val="22"/>
          <w:szCs w:val="22"/>
        </w:rPr>
      </w:pPr>
    </w:p>
    <w:p w14:paraId="341B2119" w14:textId="483DC5B3" w:rsidR="00BD1567" w:rsidRDefault="00747A96" w:rsidP="004F2FC7">
      <w:pPr>
        <w:pStyle w:val="Heading2"/>
      </w:pPr>
      <w:bookmarkStart w:id="43" w:name="_Toc146545236"/>
      <w:r>
        <w:t>Switchover Best Practices</w:t>
      </w:r>
      <w:bookmarkEnd w:id="43"/>
    </w:p>
    <w:p w14:paraId="54D20118" w14:textId="33A96732" w:rsidR="004F2FC7" w:rsidRDefault="004F2FC7" w:rsidP="004F2FC7">
      <w:r>
        <w:t>After completing the Proof of Concept (POC), it becomes imperative to give paramount importance to ensuring a seamless transition to the public cloud. Above all, a comprehensive understanding of the criticality of both the application and the database, coupled with estimating the expected downtime for the transition to the cloud environment, will significantly influence the approach taken for migration. While moving the application tier to an Azure virtual machine presents relatively straightforward possibilities, the migration of the database is often more intricate due to substantial block-level changes that might not align with available Azure services or migration tools. The Migration section proposes a range of recommended tools, spanning from employing a recovered Azure-hosted database synchronized via Goldengate leading up to the switchover, to strategies involving a Data Guard secondary that remains active until the transition takes place – a practice that is commonly followed.</w:t>
      </w:r>
    </w:p>
    <w:p w14:paraId="1780D687" w14:textId="77777777" w:rsidR="004F2FC7" w:rsidRDefault="004F2FC7" w:rsidP="004F2FC7">
      <w:r>
        <w:t>The prerequisites for a successful switchover encompass the following:</w:t>
      </w:r>
    </w:p>
    <w:p w14:paraId="44B2C698" w14:textId="584B081D" w:rsidR="004F2FC7" w:rsidRDefault="004F2FC7" w:rsidP="004F2FC7">
      <w:r>
        <w:t>1. Downtime Constraints: If a database is required to maintain continuous 24/7 uptime, the conventional outage window used for cloud migration might not be feasible. In such cases, alternatives like leveraging Oracle Data Guard for failover, implementing data replication from on-premises to Azure via change data capture, or similar strategies should be considered.</w:t>
      </w:r>
    </w:p>
    <w:p w14:paraId="19798EFC" w14:textId="327A7902" w:rsidR="004F2FC7" w:rsidRDefault="004F2FC7" w:rsidP="004F2FC7">
      <w:r>
        <w:t>2. Nighttime Data Loads: In scenarios where nightly data loads constitute the daily data handling process, the option of directing data flows to both on-premises and Azure cloud environments could be explored. This allows for synchronization between the two environments. However, it's important to recognize the distinctiveness of each environment and to identify opportunities where existing resources can be maximized to achieve migration success.</w:t>
      </w:r>
    </w:p>
    <w:p w14:paraId="2DCE88C3" w14:textId="62E9FFC2" w:rsidR="004F2FC7" w:rsidRDefault="004F2FC7" w:rsidP="004539F0">
      <w:r>
        <w:t>3. Change Control Management: Embracing a change control management tool is crucial. It's not only about tracking code changes but also about effectively monitoring and managing data changes. Often, the database is the final component to be integrated into the change management process.</w:t>
      </w:r>
    </w:p>
    <w:p w14:paraId="1FE04B94" w14:textId="6A912E78" w:rsidR="004F2FC7" w:rsidRDefault="004F2FC7" w:rsidP="004539F0">
      <w:r>
        <w:t>Upon completion of the POC, prioritizing a smooth transition to the public cloud emerges as a pivotal step. Central to this endeavor is a comprehensive grasp of the application and database's significance, along with an estimation of the downtime for the cloud migration. These factors play a pivotal role in shaping the migration strategy. While shifting the application tier to an Azure VM is straightforward, the database migration is complex due to considerable block-level changes. The Migration section recommends a spectrum of tools, ranging from employing synchronized Azure-hosted databases using Goldengate to utilizing Data Guard secondaries until the switchover, a prevalent practice.</w:t>
      </w:r>
    </w:p>
    <w:p w14:paraId="7AC026FB" w14:textId="77777777" w:rsidR="004F2FC7" w:rsidRDefault="004F2FC7" w:rsidP="004539F0">
      <w:r>
        <w:t>Key prerequisites for a successful transition include:</w:t>
      </w:r>
    </w:p>
    <w:p w14:paraId="38A4708F" w14:textId="3F3A1E23" w:rsidR="004F2FC7" w:rsidRDefault="004F2FC7" w:rsidP="004539F0">
      <w:r>
        <w:t>1. Downtime Considerations: Continuous uptime databases can't rely on typical outage windows. Solutions involve Oracle Data Guard failover or replicating on-premises data to Azure through change data capture.</w:t>
      </w:r>
    </w:p>
    <w:p w14:paraId="177EDDB7" w14:textId="4AB7CF44" w:rsidR="004F2FC7" w:rsidRDefault="004F2FC7" w:rsidP="004539F0">
      <w:r>
        <w:t>2. Nightly Data Loads: For nightly data operations, data could flow to both on-premises and Azure. However, unique environment attributes should guide resource optimization for a successful migration.</w:t>
      </w:r>
    </w:p>
    <w:p w14:paraId="790C7F0F" w14:textId="3FA84420" w:rsidR="004F2FC7" w:rsidRDefault="004F2FC7" w:rsidP="004539F0">
      <w:r>
        <w:t>3. Change Control Management: Effective change management encompasses database changes, not just code changes. The database should be integrated into the change control process.</w:t>
      </w:r>
    </w:p>
    <w:p w14:paraId="663B4B91" w14:textId="460590E4" w:rsidR="004F2FC7" w:rsidRPr="004F2FC7" w:rsidRDefault="004F2FC7" w:rsidP="004539F0">
      <w:r w:rsidRPr="004F2FC7">
        <w:t>By employing a Red Hat (RHEL) or Oracle Linux image sourced from the Azure marketplace, tailored to match the customer's specific release requirements, it becomes feasible to construct Oracle software installations within an image. This image can subsequently be integrated into an Image Gallery, offering a reusable asset that eradicates deployment discrepancies and the need for manual interventions.</w:t>
      </w:r>
    </w:p>
    <w:p w14:paraId="5147E067" w14:textId="4D78C2F5" w:rsidR="004F2FC7" w:rsidRDefault="004F2FC7" w:rsidP="004539F0">
      <w:r w:rsidRPr="004F2FC7">
        <w:t>Upon creation, this image stands ready for integration into the Azure Resource Manager template. As an integral component of the application framework, its deployment streamlines the process for generating multiple instances and applying updates.</w:t>
      </w:r>
    </w:p>
    <w:p w14:paraId="111D0C32" w14:textId="77777777" w:rsidR="004F2FC7" w:rsidRDefault="004F2FC7" w:rsidP="005B576C">
      <w:pPr>
        <w:pStyle w:val="Heading2"/>
      </w:pPr>
    </w:p>
    <w:p w14:paraId="74699415" w14:textId="2CDC0E4B" w:rsidR="00D4529E" w:rsidRDefault="0088287F" w:rsidP="005B576C">
      <w:pPr>
        <w:pStyle w:val="Heading2"/>
      </w:pPr>
      <w:bookmarkStart w:id="44" w:name="_Toc146545237"/>
      <w:r>
        <w:t>Inspecting Oracle on Azure Performance</w:t>
      </w:r>
      <w:bookmarkEnd w:id="44"/>
    </w:p>
    <w:p w14:paraId="28295EC4" w14:textId="329EF0CC" w:rsidR="004F2FC7" w:rsidRDefault="004F2FC7" w:rsidP="004F2FC7">
      <w:r>
        <w:t>Every Database Administrator is familiar with the refrain, "Nothing's changed." However, when a migration to the cloud takes place, such as moving a database to the Azure cloud, there can be significant shifts in performance due to various factors within the existing database:</w:t>
      </w:r>
    </w:p>
    <w:p w14:paraId="5625466D" w14:textId="77777777" w:rsidR="004F2FC7" w:rsidRDefault="004F2FC7" w:rsidP="004F2FC7">
      <w:r>
        <w:t>1. Oracle optimizer settings.</w:t>
      </w:r>
    </w:p>
    <w:p w14:paraId="6F0BB526" w14:textId="77777777" w:rsidR="004F2FC7" w:rsidRDefault="004F2FC7" w:rsidP="004F2FC7">
      <w:r>
        <w:t>2. Oracle statistics and management plan configurations.</w:t>
      </w:r>
    </w:p>
    <w:p w14:paraId="2F316A77" w14:textId="77777777" w:rsidR="004F2FC7" w:rsidRDefault="004F2FC7" w:rsidP="004F2FC7">
      <w:r>
        <w:t>3. Parameter settings.</w:t>
      </w:r>
    </w:p>
    <w:p w14:paraId="22B60BC8" w14:textId="5E4C5D2A" w:rsidR="004F2FC7" w:rsidRDefault="004F2FC7" w:rsidP="004F2FC7">
      <w:r>
        <w:t>4. The presence of Oracle bugs in the cloned database that were absent in the original.</w:t>
      </w:r>
    </w:p>
    <w:p w14:paraId="2DE56978" w14:textId="6FDBCCCA" w:rsidR="004F2FC7" w:rsidRDefault="004F2FC7" w:rsidP="004F2FC7">
      <w:r>
        <w:t>While these are just a few examples, it's essential never to assume uniformity. For Oracle databases on Infrastructure as a Service (IaaS), regardless of their operational location, it is imperative to thoroughly investigate both the database and the underlying infrastructure.</w:t>
      </w:r>
    </w:p>
    <w:p w14:paraId="464B94BD" w14:textId="54703631" w:rsidR="004F2FC7" w:rsidRDefault="004F2FC7" w:rsidP="004F2FC7">
      <w:r>
        <w:t>In cases where a drop in performance occurs post-migration to Azure IaaS from on-premises, the following steps should be taken to identify the root causes:</w:t>
      </w:r>
    </w:p>
    <w:p w14:paraId="5C95F97D" w14:textId="77777777" w:rsidR="004F2FC7" w:rsidRDefault="004F2FC7" w:rsidP="004F2FC7">
      <w:r>
        <w:t>1. Document the VM SKU in detail, considering not only the number of vCPUs and memory but also the precise SKU on which the database is running.</w:t>
      </w:r>
    </w:p>
    <w:p w14:paraId="009120A8" w14:textId="77777777" w:rsidR="004F2FC7" w:rsidRDefault="004F2FC7" w:rsidP="004F2FC7">
      <w:r>
        <w:t xml:space="preserve">   a. If the VM is not on a #ds VM variant, which supports premium SSDs for OS Disk and local ephemeral storage for the swap file, be aware of the performance implications. The subsequent steps will advocate for this configuration.</w:t>
      </w:r>
    </w:p>
    <w:p w14:paraId="5A9E8441" w14:textId="77777777" w:rsidR="004F2FC7" w:rsidRDefault="004F2FC7" w:rsidP="004F2FC7">
      <w:r>
        <w:t>2. Validate that the OS disk is residing on premium SSD storage, ideally P6-P10 disks.</w:t>
      </w:r>
    </w:p>
    <w:p w14:paraId="0E448670" w14:textId="77777777" w:rsidR="004F2FC7" w:rsidRDefault="004F2FC7" w:rsidP="004F2FC7">
      <w:r>
        <w:t xml:space="preserve">3. Confirm that the Linux </w:t>
      </w:r>
      <w:proofErr w:type="spellStart"/>
      <w:r>
        <w:t>swapfile</w:t>
      </w:r>
      <w:proofErr w:type="spellEnd"/>
      <w:r>
        <w:t xml:space="preserve"> is situated on the local ephemeral storage of the VM.</w:t>
      </w:r>
    </w:p>
    <w:p w14:paraId="1970C47E" w14:textId="26635A53" w:rsidR="004F2FC7" w:rsidRDefault="004F2FC7" w:rsidP="004F2FC7">
      <w:r>
        <w:t>4. Record details of each attached storage, including the storage type, size, and any active caching for each disk. Verify the location of datafiles and logfiles on each disk.</w:t>
      </w:r>
    </w:p>
    <w:p w14:paraId="1F6C4593" w14:textId="4C8CE669" w:rsidR="004F2FC7" w:rsidRDefault="004F2FC7" w:rsidP="004F2FC7">
      <w:r>
        <w:t>Once the infrastructure aligns with recommended practices for optimal performance, attention should shift to optimizing the database workload. Utilizing tools such as the Automatic Workload Repository (AWR) and other Oracle tuning products can aid in this endeavor. Key recommendations for Oracle optimization include:</w:t>
      </w:r>
    </w:p>
    <w:p w14:paraId="17B5DE03" w14:textId="77777777" w:rsidR="004F2FC7" w:rsidRDefault="004F2FC7" w:rsidP="004F2FC7">
      <w:r>
        <w:t>1. Analyze AWR's "Top SQL by Elapsed Time" between the original on-premises and current Azure setups for comparable workloads.</w:t>
      </w:r>
    </w:p>
    <w:p w14:paraId="3712E91D" w14:textId="77777777" w:rsidR="004F2FC7" w:rsidRDefault="004F2FC7" w:rsidP="004F2FC7">
      <w:r>
        <w:t xml:space="preserve">   a. Identify SQL statements displaying performance degradation.</w:t>
      </w:r>
    </w:p>
    <w:p w14:paraId="6B85D712" w14:textId="77777777" w:rsidR="004F2FC7" w:rsidRDefault="004F2FC7" w:rsidP="004F2FC7">
      <w:r>
        <w:t xml:space="preserve">   b. Compare execution times of the same SQL in both reports to assess degradation.</w:t>
      </w:r>
    </w:p>
    <w:p w14:paraId="0898D011" w14:textId="77777777" w:rsidR="004F2FC7" w:rsidRDefault="004F2FC7" w:rsidP="004F2FC7">
      <w:r>
        <w:t xml:space="preserve">   c. Scrutinize top foreground and background performance metrics for signs of deterioration.</w:t>
      </w:r>
    </w:p>
    <w:p w14:paraId="6972DFAF" w14:textId="77777777" w:rsidR="004F2FC7" w:rsidRDefault="004F2FC7" w:rsidP="004F2FC7">
      <w:r>
        <w:t xml:space="preserve">   d. Recognize that high IO maintenance and backup tasks could lead to workload throttling. Verify that excessive non-user tasks are not monopolizing IO resources.</w:t>
      </w:r>
    </w:p>
    <w:p w14:paraId="43BD6699" w14:textId="7E77145A" w:rsidR="004F2FC7" w:rsidRDefault="004F2FC7" w:rsidP="004F2FC7">
      <w:r>
        <w:t xml:space="preserve">   e. If an upgrade accompanied the migration, ensure that increased resource usage and outdated parameters are not adversely affecting performance.</w:t>
      </w:r>
    </w:p>
    <w:p w14:paraId="794059C3" w14:textId="354A66BA" w:rsidR="00B813D8" w:rsidRDefault="004F2FC7" w:rsidP="004F2FC7">
      <w:r>
        <w:t>The Oracle Specialists from the Cloud Architecture and Engineering Team commonly advise allowing Oracle to operate in Azure for a span of 2-6 months before embarking on cost optimization efforts. This strategy involves investigating and testing reduced resource utilization in the infrastructure to save costs within the cloud environment. Testing should be confined to a sandbox environment, using AWR reports in tandem with infrastructure data. The same guidelines for "Inspecting Performance for Oracle on Azure" apply, with the focus on identifying areas of satisfactory performance through Oracle Cloud Control (Enterprise Manager) and Azure Monitor, which can indicate underutilization of resources.</w:t>
      </w:r>
    </w:p>
    <w:p w14:paraId="44109B69" w14:textId="0599DF6D" w:rsidR="001B2CEB" w:rsidRDefault="006B6F1E" w:rsidP="00205FDE">
      <w:r>
        <w:fldChar w:fldCharType="begin"/>
      </w:r>
      <w:r>
        <w:instrText xml:space="preserve"> INCLUDEPICTURE "https://i.ytimg.com/vi/khRBAxyjiQY/maxresdefault.jpg" \* MERGEFORMATINET </w:instrText>
      </w:r>
      <w:r>
        <w:fldChar w:fldCharType="separate"/>
      </w:r>
      <w:r>
        <w:rPr>
          <w:noProof/>
        </w:rPr>
        <w:drawing>
          <wp:inline distT="0" distB="0" distL="0" distR="0" wp14:anchorId="66824834" wp14:editId="1908E730">
            <wp:extent cx="5943600" cy="3342640"/>
            <wp:effectExtent l="0" t="0" r="0" b="0"/>
            <wp:docPr id="344481153" name="Picture 344481153" descr="Demo of ASH Analytics in Enterprise Manager 13c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o of ASH Analytics in Enterprise Manager 13c - YouTub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fldChar w:fldCharType="end"/>
      </w:r>
    </w:p>
    <w:p w14:paraId="31C2FC33" w14:textId="0CF24522" w:rsidR="00CC640F" w:rsidRPr="00205FDE" w:rsidRDefault="00C77569" w:rsidP="00205FDE">
      <w:r w:rsidRPr="00C77569">
        <w:t>After verification, contemplate adopting a lower service tier to attain acceptable performance without compromising cost-efficiency. It is advised to approach this process gradually, spanning an extended timeframe, and to implement alterations incrementally. Utilize all the discussed tools to closely monitor any potential decline in performance during each adjustment.</w:t>
      </w:r>
    </w:p>
    <w:sectPr w:rsidR="00CC640F" w:rsidRPr="00205FDE">
      <w:headerReference w:type="default" r:id="rId245"/>
      <w:footerReference w:type="default" r:id="rId24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Kellyn Gorman" w:date="2023-08-23T11:55:00Z" w:initials="KG">
    <w:p w14:paraId="4C5BB107" w14:textId="77777777" w:rsidR="00A0784B" w:rsidRDefault="00A0784B">
      <w:r>
        <w:rPr>
          <w:rStyle w:val="CommentReference"/>
        </w:rPr>
        <w:annotationRef/>
      </w:r>
      <w:r>
        <w:rPr>
          <w:sz w:val="20"/>
          <w:szCs w:val="20"/>
        </w:rPr>
        <w:t>Need to publicly available Github or location for these two files-  the worksheet that is Silk built and the generic instructions.</w:t>
      </w:r>
    </w:p>
    <w:p w14:paraId="3A30A99B" w14:textId="77777777" w:rsidR="00A0784B" w:rsidRDefault="00A0784B"/>
  </w:comment>
  <w:comment w:id="32" w:author="Kellyn Gorman" w:date="2023-08-24T09:58:00Z" w:initials="KG">
    <w:p w14:paraId="532BAF46" w14:textId="77777777" w:rsidR="00195035" w:rsidRDefault="00195035" w:rsidP="00AA3356">
      <w:r>
        <w:rPr>
          <w:rStyle w:val="CommentReference"/>
        </w:rPr>
        <w:annotationRef/>
      </w:r>
      <w:r>
        <w:rPr>
          <w:sz w:val="20"/>
          <w:szCs w:val="20"/>
        </w:rPr>
        <w:t>I need to find the latest graphics to replace these ones with.</w:t>
      </w:r>
    </w:p>
    <w:p w14:paraId="511F74D8" w14:textId="77777777" w:rsidR="00195035" w:rsidRDefault="00195035" w:rsidP="00AA3356"/>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30A99B" w15:done="0"/>
  <w15:commentEx w15:paraId="511F74D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90723B" w16cex:dateUtc="2023-08-23T18:55:00Z"/>
  <w16cex:commentExtensible w16cex:durableId="2891A841" w16cex:dateUtc="2023-08-24T16: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30A99B" w16cid:durableId="2890723B"/>
  <w16cid:commentId w16cid:paraId="511F74D8" w16cid:durableId="2891A8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42DAD" w14:textId="77777777" w:rsidR="004A2457" w:rsidRDefault="004A2457" w:rsidP="00FE2FD1">
      <w:pPr>
        <w:spacing w:after="0" w:line="240" w:lineRule="auto"/>
      </w:pPr>
      <w:r>
        <w:separator/>
      </w:r>
    </w:p>
  </w:endnote>
  <w:endnote w:type="continuationSeparator" w:id="0">
    <w:p w14:paraId="2F5CEFD8" w14:textId="77777777" w:rsidR="004A2457" w:rsidRDefault="004A2457" w:rsidP="00FE2FD1">
      <w:pPr>
        <w:spacing w:after="0" w:line="240" w:lineRule="auto"/>
      </w:pPr>
      <w:r>
        <w:continuationSeparator/>
      </w:r>
    </w:p>
  </w:endnote>
  <w:endnote w:type="continuationNotice" w:id="1">
    <w:p w14:paraId="4994DD2C" w14:textId="77777777" w:rsidR="004A2457" w:rsidRDefault="004A24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7F263" w14:textId="097E3333" w:rsidR="00F341E8" w:rsidRDefault="00F341E8">
    <w:pPr>
      <w:pStyle w:val="Footer"/>
    </w:pPr>
  </w:p>
  <w:p w14:paraId="112F9131" w14:textId="56A284CD" w:rsidR="00AA3356" w:rsidRDefault="00CF3977">
    <w:r>
      <w:rPr>
        <w:noProof/>
        <w:color w:val="4472C4" w:themeColor="accent1"/>
        <w:lang w:eastAsia="zh-CN"/>
      </w:rPr>
      <mc:AlternateContent>
        <mc:Choice Requires="wps">
          <w:drawing>
            <wp:anchor distT="0" distB="0" distL="114300" distR="114300" simplePos="0" relativeHeight="251658240" behindDoc="0" locked="0" layoutInCell="1" allowOverlap="1" wp14:anchorId="33CD8DBB" wp14:editId="6FC30FEE">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du="http://schemas.microsoft.com/office/word/2023/wordml/word16du" xmlns:arto="http://schemas.microsoft.com/office/word/2006/arto">
          <w:pict>
            <v:rect w14:anchorId="49845305" id="Rectangle 452" o:spid="_x0000_s1026" style="position:absolute;margin-left:0;margin-top:0;width:579.9pt;height:750.3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3372B" w14:textId="77777777" w:rsidR="004A2457" w:rsidRDefault="004A2457" w:rsidP="00FE2FD1">
      <w:pPr>
        <w:spacing w:after="0" w:line="240" w:lineRule="auto"/>
      </w:pPr>
      <w:r>
        <w:separator/>
      </w:r>
    </w:p>
  </w:footnote>
  <w:footnote w:type="continuationSeparator" w:id="0">
    <w:p w14:paraId="632E9478" w14:textId="77777777" w:rsidR="004A2457" w:rsidRDefault="004A2457" w:rsidP="00FE2FD1">
      <w:pPr>
        <w:spacing w:after="0" w:line="240" w:lineRule="auto"/>
      </w:pPr>
      <w:r>
        <w:continuationSeparator/>
      </w:r>
    </w:p>
  </w:footnote>
  <w:footnote w:type="continuationNotice" w:id="1">
    <w:p w14:paraId="3C1D8DF3" w14:textId="77777777" w:rsidR="004A2457" w:rsidRDefault="004A24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1A2D63D" w14:paraId="16918952" w14:textId="77777777" w:rsidTr="61A2D63D">
      <w:tc>
        <w:tcPr>
          <w:tcW w:w="3120" w:type="dxa"/>
        </w:tcPr>
        <w:p w14:paraId="07CBFA2C" w14:textId="2B092A75" w:rsidR="61A2D63D" w:rsidRDefault="61A2D63D" w:rsidP="61A2D63D">
          <w:pPr>
            <w:pStyle w:val="Header"/>
            <w:ind w:left="-115"/>
          </w:pPr>
        </w:p>
      </w:tc>
      <w:tc>
        <w:tcPr>
          <w:tcW w:w="3120" w:type="dxa"/>
        </w:tcPr>
        <w:p w14:paraId="28E76388" w14:textId="229FF895" w:rsidR="61A2D63D" w:rsidRDefault="61A2D63D" w:rsidP="61A2D63D">
          <w:pPr>
            <w:pStyle w:val="Header"/>
            <w:jc w:val="center"/>
          </w:pPr>
        </w:p>
      </w:tc>
      <w:tc>
        <w:tcPr>
          <w:tcW w:w="3120" w:type="dxa"/>
        </w:tcPr>
        <w:p w14:paraId="758B2D74" w14:textId="57CDF799" w:rsidR="61A2D63D" w:rsidRDefault="61A2D63D" w:rsidP="61A2D63D">
          <w:pPr>
            <w:pStyle w:val="Header"/>
            <w:ind w:right="-115"/>
            <w:jc w:val="right"/>
          </w:pPr>
        </w:p>
      </w:tc>
    </w:tr>
  </w:tbl>
  <w:p w14:paraId="75C8CAA2" w14:textId="32C88868" w:rsidR="004354A5" w:rsidRDefault="004354A5">
    <w:pPr>
      <w:pStyle w:val="Header"/>
    </w:pPr>
  </w:p>
</w:hdr>
</file>

<file path=word/intelligence2.xml><?xml version="1.0" encoding="utf-8"?>
<int2:intelligence xmlns:int2="http://schemas.microsoft.com/office/intelligence/2020/intelligence" xmlns:oel="http://schemas.microsoft.com/office/2019/extlst">
  <int2:observations>
    <int2:textHash int2:hashCode="+yYg4u1+Uw/LHq" int2:id="IgRhUtvn">
      <int2:state int2:value="Rejected" int2:type="LegacyProofing"/>
    </int2:textHash>
    <int2:textHash int2:hashCode="omPHBGhs/AlKev" int2:id="TeecdOjm">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7975"/>
    <w:multiLevelType w:val="hybridMultilevel"/>
    <w:tmpl w:val="985A6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5497D"/>
    <w:multiLevelType w:val="hybridMultilevel"/>
    <w:tmpl w:val="3274E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4F2C"/>
    <w:multiLevelType w:val="hybridMultilevel"/>
    <w:tmpl w:val="1E40D5E4"/>
    <w:lvl w:ilvl="0" w:tplc="4594B066">
      <w:start w:val="1"/>
      <w:numFmt w:val="bullet"/>
      <w:lvlText w:val="•"/>
      <w:lvlJc w:val="left"/>
      <w:pPr>
        <w:ind w:left="72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1" w:tplc="B4500826">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2" w:tplc="04823F0C">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3" w:tplc="218410F2">
      <w:start w:val="1"/>
      <w:numFmt w:val="bullet"/>
      <w:lvlText w:val="•"/>
      <w:lvlJc w:val="left"/>
      <w:pPr>
        <w:ind w:left="288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4" w:tplc="52667424">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5" w:tplc="17A0A3EC">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6" w:tplc="2FAADD96">
      <w:start w:val="1"/>
      <w:numFmt w:val="bullet"/>
      <w:lvlText w:val="•"/>
      <w:lvlJc w:val="left"/>
      <w:pPr>
        <w:ind w:left="504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7" w:tplc="5E8CBD84">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8" w:tplc="E02C9C5A">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abstractNum>
  <w:abstractNum w:abstractNumId="3" w15:restartNumberingAfterBreak="0">
    <w:nsid w:val="0C8464E4"/>
    <w:multiLevelType w:val="hybridMultilevel"/>
    <w:tmpl w:val="848C7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C1E03"/>
    <w:multiLevelType w:val="hybridMultilevel"/>
    <w:tmpl w:val="586CB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E0EA7"/>
    <w:multiLevelType w:val="hybridMultilevel"/>
    <w:tmpl w:val="6A7472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C36312"/>
    <w:multiLevelType w:val="hybridMultilevel"/>
    <w:tmpl w:val="EBC46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9228F"/>
    <w:multiLevelType w:val="hybridMultilevel"/>
    <w:tmpl w:val="F388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1466C3"/>
    <w:multiLevelType w:val="hybridMultilevel"/>
    <w:tmpl w:val="418CE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836276"/>
    <w:multiLevelType w:val="hybridMultilevel"/>
    <w:tmpl w:val="A9C0B2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49548E"/>
    <w:multiLevelType w:val="hybridMultilevel"/>
    <w:tmpl w:val="CD4A4C36"/>
    <w:lvl w:ilvl="0" w:tplc="5F9A2C0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D71967"/>
    <w:multiLevelType w:val="hybridMultilevel"/>
    <w:tmpl w:val="5A028EEC"/>
    <w:lvl w:ilvl="0" w:tplc="0D8894D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948CB"/>
    <w:multiLevelType w:val="hybridMultilevel"/>
    <w:tmpl w:val="5122F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052603"/>
    <w:multiLevelType w:val="hybridMultilevel"/>
    <w:tmpl w:val="A4C232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5B60AE"/>
    <w:multiLevelType w:val="hybridMultilevel"/>
    <w:tmpl w:val="6D140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950533"/>
    <w:multiLevelType w:val="hybridMultilevel"/>
    <w:tmpl w:val="6ABE8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9256B1"/>
    <w:multiLevelType w:val="hybridMultilevel"/>
    <w:tmpl w:val="1DF24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174FA1"/>
    <w:multiLevelType w:val="hybridMultilevel"/>
    <w:tmpl w:val="4718C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0E428D"/>
    <w:multiLevelType w:val="hybridMultilevel"/>
    <w:tmpl w:val="BA70D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D043BA"/>
    <w:multiLevelType w:val="hybridMultilevel"/>
    <w:tmpl w:val="FBA45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8420C"/>
    <w:multiLevelType w:val="hybridMultilevel"/>
    <w:tmpl w:val="2F6CC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607D7"/>
    <w:multiLevelType w:val="hybridMultilevel"/>
    <w:tmpl w:val="3744B08E"/>
    <w:lvl w:ilvl="0" w:tplc="477A6D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D3F26"/>
    <w:multiLevelType w:val="hybridMultilevel"/>
    <w:tmpl w:val="C9E6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EC4C58"/>
    <w:multiLevelType w:val="hybridMultilevel"/>
    <w:tmpl w:val="2E9C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AF7B55"/>
    <w:multiLevelType w:val="hybridMultilevel"/>
    <w:tmpl w:val="7F460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271894"/>
    <w:multiLevelType w:val="multilevel"/>
    <w:tmpl w:val="19CE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2A59CE"/>
    <w:multiLevelType w:val="hybridMultilevel"/>
    <w:tmpl w:val="08ACF2A4"/>
    <w:lvl w:ilvl="0" w:tplc="AAD423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A7043C4"/>
    <w:multiLevelType w:val="hybridMultilevel"/>
    <w:tmpl w:val="E25E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802364"/>
    <w:multiLevelType w:val="hybridMultilevel"/>
    <w:tmpl w:val="B9A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725D5C"/>
    <w:multiLevelType w:val="hybridMultilevel"/>
    <w:tmpl w:val="AD90E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9B6F91"/>
    <w:multiLevelType w:val="hybridMultilevel"/>
    <w:tmpl w:val="C958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8F28B5"/>
    <w:multiLevelType w:val="hybridMultilevel"/>
    <w:tmpl w:val="D43CB4E6"/>
    <w:lvl w:ilvl="0" w:tplc="8F02AED2">
      <w:start w:val="1"/>
      <w:numFmt w:val="bullet"/>
      <w:lvlText w:val="•"/>
      <w:lvlJc w:val="left"/>
      <w:pPr>
        <w:ind w:left="72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1" w:tplc="1CD80066">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2" w:tplc="C30892CC">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3" w:tplc="0FD270D8">
      <w:start w:val="1"/>
      <w:numFmt w:val="bullet"/>
      <w:lvlText w:val="•"/>
      <w:lvlJc w:val="left"/>
      <w:pPr>
        <w:ind w:left="288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4" w:tplc="87CE4E32">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5" w:tplc="3CA26E46">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6" w:tplc="F8A8D1AE">
      <w:start w:val="1"/>
      <w:numFmt w:val="bullet"/>
      <w:lvlText w:val="•"/>
      <w:lvlJc w:val="left"/>
      <w:pPr>
        <w:ind w:left="504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7" w:tplc="98EAC78A">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8" w:tplc="8B060C16">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abstractNum>
  <w:abstractNum w:abstractNumId="32" w15:restartNumberingAfterBreak="0">
    <w:nsid w:val="5F963D12"/>
    <w:multiLevelType w:val="hybridMultilevel"/>
    <w:tmpl w:val="14D47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0627C"/>
    <w:multiLevelType w:val="hybridMultilevel"/>
    <w:tmpl w:val="E50A4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AE2E49"/>
    <w:multiLevelType w:val="hybridMultilevel"/>
    <w:tmpl w:val="A942F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22451"/>
    <w:multiLevelType w:val="hybridMultilevel"/>
    <w:tmpl w:val="EB746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5418E8"/>
    <w:multiLevelType w:val="multilevel"/>
    <w:tmpl w:val="545E1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071D7B"/>
    <w:multiLevelType w:val="hybridMultilevel"/>
    <w:tmpl w:val="5C22E9B6"/>
    <w:lvl w:ilvl="0" w:tplc="B1DCCC98">
      <w:start w:val="1"/>
      <w:numFmt w:val="bullet"/>
      <w:lvlText w:val="•"/>
      <w:lvlJc w:val="left"/>
      <w:pPr>
        <w:tabs>
          <w:tab w:val="num" w:pos="720"/>
        </w:tabs>
        <w:ind w:left="720" w:hanging="360"/>
      </w:pPr>
      <w:rPr>
        <w:rFonts w:ascii="Arial" w:hAnsi="Arial" w:hint="default"/>
      </w:rPr>
    </w:lvl>
    <w:lvl w:ilvl="1" w:tplc="9230AD20" w:tentative="1">
      <w:start w:val="1"/>
      <w:numFmt w:val="bullet"/>
      <w:lvlText w:val="•"/>
      <w:lvlJc w:val="left"/>
      <w:pPr>
        <w:tabs>
          <w:tab w:val="num" w:pos="1440"/>
        </w:tabs>
        <w:ind w:left="1440" w:hanging="360"/>
      </w:pPr>
      <w:rPr>
        <w:rFonts w:ascii="Arial" w:hAnsi="Arial" w:hint="default"/>
      </w:rPr>
    </w:lvl>
    <w:lvl w:ilvl="2" w:tplc="2946B97C" w:tentative="1">
      <w:start w:val="1"/>
      <w:numFmt w:val="bullet"/>
      <w:lvlText w:val="•"/>
      <w:lvlJc w:val="left"/>
      <w:pPr>
        <w:tabs>
          <w:tab w:val="num" w:pos="2160"/>
        </w:tabs>
        <w:ind w:left="2160" w:hanging="360"/>
      </w:pPr>
      <w:rPr>
        <w:rFonts w:ascii="Arial" w:hAnsi="Arial" w:hint="default"/>
      </w:rPr>
    </w:lvl>
    <w:lvl w:ilvl="3" w:tplc="53BCD4E6" w:tentative="1">
      <w:start w:val="1"/>
      <w:numFmt w:val="bullet"/>
      <w:lvlText w:val="•"/>
      <w:lvlJc w:val="left"/>
      <w:pPr>
        <w:tabs>
          <w:tab w:val="num" w:pos="2880"/>
        </w:tabs>
        <w:ind w:left="2880" w:hanging="360"/>
      </w:pPr>
      <w:rPr>
        <w:rFonts w:ascii="Arial" w:hAnsi="Arial" w:hint="default"/>
      </w:rPr>
    </w:lvl>
    <w:lvl w:ilvl="4" w:tplc="2D965A9E" w:tentative="1">
      <w:start w:val="1"/>
      <w:numFmt w:val="bullet"/>
      <w:lvlText w:val="•"/>
      <w:lvlJc w:val="left"/>
      <w:pPr>
        <w:tabs>
          <w:tab w:val="num" w:pos="3600"/>
        </w:tabs>
        <w:ind w:left="3600" w:hanging="360"/>
      </w:pPr>
      <w:rPr>
        <w:rFonts w:ascii="Arial" w:hAnsi="Arial" w:hint="default"/>
      </w:rPr>
    </w:lvl>
    <w:lvl w:ilvl="5" w:tplc="F1AA9C24" w:tentative="1">
      <w:start w:val="1"/>
      <w:numFmt w:val="bullet"/>
      <w:lvlText w:val="•"/>
      <w:lvlJc w:val="left"/>
      <w:pPr>
        <w:tabs>
          <w:tab w:val="num" w:pos="4320"/>
        </w:tabs>
        <w:ind w:left="4320" w:hanging="360"/>
      </w:pPr>
      <w:rPr>
        <w:rFonts w:ascii="Arial" w:hAnsi="Arial" w:hint="default"/>
      </w:rPr>
    </w:lvl>
    <w:lvl w:ilvl="6" w:tplc="BC5E0A68" w:tentative="1">
      <w:start w:val="1"/>
      <w:numFmt w:val="bullet"/>
      <w:lvlText w:val="•"/>
      <w:lvlJc w:val="left"/>
      <w:pPr>
        <w:tabs>
          <w:tab w:val="num" w:pos="5040"/>
        </w:tabs>
        <w:ind w:left="5040" w:hanging="360"/>
      </w:pPr>
      <w:rPr>
        <w:rFonts w:ascii="Arial" w:hAnsi="Arial" w:hint="default"/>
      </w:rPr>
    </w:lvl>
    <w:lvl w:ilvl="7" w:tplc="89E4550C" w:tentative="1">
      <w:start w:val="1"/>
      <w:numFmt w:val="bullet"/>
      <w:lvlText w:val="•"/>
      <w:lvlJc w:val="left"/>
      <w:pPr>
        <w:tabs>
          <w:tab w:val="num" w:pos="5760"/>
        </w:tabs>
        <w:ind w:left="5760" w:hanging="360"/>
      </w:pPr>
      <w:rPr>
        <w:rFonts w:ascii="Arial" w:hAnsi="Arial" w:hint="default"/>
      </w:rPr>
    </w:lvl>
    <w:lvl w:ilvl="8" w:tplc="256A9ED0"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13C602E"/>
    <w:multiLevelType w:val="hybridMultilevel"/>
    <w:tmpl w:val="EA5A0C3C"/>
    <w:lvl w:ilvl="0" w:tplc="6F7C62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7126A3"/>
    <w:multiLevelType w:val="hybridMultilevel"/>
    <w:tmpl w:val="F78EAB5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40" w15:restartNumberingAfterBreak="0">
    <w:nsid w:val="7EF547C1"/>
    <w:multiLevelType w:val="hybridMultilevel"/>
    <w:tmpl w:val="FBFC9CAC"/>
    <w:lvl w:ilvl="0" w:tplc="E8AA6E08">
      <w:start w:val="1"/>
      <w:numFmt w:val="bullet"/>
      <w:lvlText w:val="•"/>
      <w:lvlJc w:val="left"/>
      <w:pPr>
        <w:ind w:left="72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1" w:tplc="C5DE804E">
      <w:start w:val="1"/>
      <w:numFmt w:val="bullet"/>
      <w:lvlText w:val="o"/>
      <w:lvlJc w:val="left"/>
      <w:pPr>
        <w:ind w:left="144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2" w:tplc="B5F4C706">
      <w:start w:val="1"/>
      <w:numFmt w:val="bullet"/>
      <w:lvlText w:val="▪"/>
      <w:lvlJc w:val="left"/>
      <w:pPr>
        <w:ind w:left="21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3" w:tplc="C7DAB2CC">
      <w:start w:val="1"/>
      <w:numFmt w:val="bullet"/>
      <w:lvlText w:val="•"/>
      <w:lvlJc w:val="left"/>
      <w:pPr>
        <w:ind w:left="288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4" w:tplc="E9CE44F4">
      <w:start w:val="1"/>
      <w:numFmt w:val="bullet"/>
      <w:lvlText w:val="o"/>
      <w:lvlJc w:val="left"/>
      <w:pPr>
        <w:ind w:left="360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5" w:tplc="B06242AC">
      <w:start w:val="1"/>
      <w:numFmt w:val="bullet"/>
      <w:lvlText w:val="▪"/>
      <w:lvlJc w:val="left"/>
      <w:pPr>
        <w:ind w:left="432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6" w:tplc="4196902E">
      <w:start w:val="1"/>
      <w:numFmt w:val="bullet"/>
      <w:lvlText w:val="•"/>
      <w:lvlJc w:val="left"/>
      <w:pPr>
        <w:ind w:left="5040"/>
      </w:pPr>
      <w:rPr>
        <w:rFonts w:ascii="Arial" w:eastAsia="Arial" w:hAnsi="Arial" w:cs="Arial"/>
        <w:b w:val="0"/>
        <w:i w:val="0"/>
        <w:strike w:val="0"/>
        <w:dstrike w:val="0"/>
        <w:color w:val="24292E"/>
        <w:sz w:val="20"/>
        <w:szCs w:val="20"/>
        <w:u w:val="none" w:color="000000"/>
        <w:bdr w:val="none" w:sz="0" w:space="0" w:color="auto"/>
        <w:shd w:val="clear" w:color="auto" w:fill="auto"/>
        <w:vertAlign w:val="baseline"/>
      </w:rPr>
    </w:lvl>
    <w:lvl w:ilvl="7" w:tplc="A8F0A328">
      <w:start w:val="1"/>
      <w:numFmt w:val="bullet"/>
      <w:lvlText w:val="o"/>
      <w:lvlJc w:val="left"/>
      <w:pPr>
        <w:ind w:left="576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lvl w:ilvl="8" w:tplc="BA62B4A0">
      <w:start w:val="1"/>
      <w:numFmt w:val="bullet"/>
      <w:lvlText w:val="▪"/>
      <w:lvlJc w:val="left"/>
      <w:pPr>
        <w:ind w:left="6480"/>
      </w:pPr>
      <w:rPr>
        <w:rFonts w:ascii="Segoe UI Symbol" w:eastAsia="Segoe UI Symbol" w:hAnsi="Segoe UI Symbol" w:cs="Segoe UI Symbol"/>
        <w:b w:val="0"/>
        <w:i w:val="0"/>
        <w:strike w:val="0"/>
        <w:dstrike w:val="0"/>
        <w:color w:val="24292E"/>
        <w:sz w:val="20"/>
        <w:szCs w:val="20"/>
        <w:u w:val="none" w:color="000000"/>
        <w:bdr w:val="none" w:sz="0" w:space="0" w:color="auto"/>
        <w:shd w:val="clear" w:color="auto" w:fill="auto"/>
        <w:vertAlign w:val="baseline"/>
      </w:rPr>
    </w:lvl>
  </w:abstractNum>
  <w:abstractNum w:abstractNumId="41" w15:restartNumberingAfterBreak="0">
    <w:nsid w:val="7F052B0C"/>
    <w:multiLevelType w:val="hybridMultilevel"/>
    <w:tmpl w:val="54B4D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4965637">
    <w:abstractNumId w:val="37"/>
  </w:num>
  <w:num w:numId="2" w16cid:durableId="86930438">
    <w:abstractNumId w:val="23"/>
  </w:num>
  <w:num w:numId="3" w16cid:durableId="1670937274">
    <w:abstractNumId w:val="36"/>
  </w:num>
  <w:num w:numId="4" w16cid:durableId="2051967">
    <w:abstractNumId w:val="25"/>
  </w:num>
  <w:num w:numId="5" w16cid:durableId="123814086">
    <w:abstractNumId w:val="31"/>
  </w:num>
  <w:num w:numId="6" w16cid:durableId="791751720">
    <w:abstractNumId w:val="33"/>
  </w:num>
  <w:num w:numId="7" w16cid:durableId="921135689">
    <w:abstractNumId w:val="16"/>
  </w:num>
  <w:num w:numId="8" w16cid:durableId="954020515">
    <w:abstractNumId w:val="18"/>
  </w:num>
  <w:num w:numId="9" w16cid:durableId="1347517085">
    <w:abstractNumId w:val="7"/>
  </w:num>
  <w:num w:numId="10" w16cid:durableId="553152898">
    <w:abstractNumId w:val="2"/>
  </w:num>
  <w:num w:numId="11" w16cid:durableId="1715037851">
    <w:abstractNumId w:val="40"/>
  </w:num>
  <w:num w:numId="12" w16cid:durableId="383724279">
    <w:abstractNumId w:val="5"/>
  </w:num>
  <w:num w:numId="13" w16cid:durableId="2130320784">
    <w:abstractNumId w:val="14"/>
  </w:num>
  <w:num w:numId="14" w16cid:durableId="1530292847">
    <w:abstractNumId w:val="6"/>
  </w:num>
  <w:num w:numId="15" w16cid:durableId="1819035753">
    <w:abstractNumId w:val="22"/>
  </w:num>
  <w:num w:numId="16" w16cid:durableId="765006242">
    <w:abstractNumId w:val="3"/>
  </w:num>
  <w:num w:numId="17" w16cid:durableId="800154524">
    <w:abstractNumId w:val="28"/>
  </w:num>
  <w:num w:numId="18" w16cid:durableId="891775543">
    <w:abstractNumId w:val="38"/>
  </w:num>
  <w:num w:numId="19" w16cid:durableId="2111001148">
    <w:abstractNumId w:val="15"/>
  </w:num>
  <w:num w:numId="20" w16cid:durableId="15471756">
    <w:abstractNumId w:val="30"/>
  </w:num>
  <w:num w:numId="21" w16cid:durableId="1782455173">
    <w:abstractNumId w:val="34"/>
  </w:num>
  <w:num w:numId="22" w16cid:durableId="97216985">
    <w:abstractNumId w:val="13"/>
  </w:num>
  <w:num w:numId="23" w16cid:durableId="183400026">
    <w:abstractNumId w:val="26"/>
  </w:num>
  <w:num w:numId="24" w16cid:durableId="968362289">
    <w:abstractNumId w:val="35"/>
  </w:num>
  <w:num w:numId="25" w16cid:durableId="1561790331">
    <w:abstractNumId w:val="1"/>
  </w:num>
  <w:num w:numId="26" w16cid:durableId="422917071">
    <w:abstractNumId w:val="10"/>
  </w:num>
  <w:num w:numId="27" w16cid:durableId="1231623966">
    <w:abstractNumId w:val="9"/>
  </w:num>
  <w:num w:numId="28" w16cid:durableId="2126532936">
    <w:abstractNumId w:val="39"/>
  </w:num>
  <w:num w:numId="29" w16cid:durableId="1187139249">
    <w:abstractNumId w:val="12"/>
  </w:num>
  <w:num w:numId="30" w16cid:durableId="944852206">
    <w:abstractNumId w:val="8"/>
  </w:num>
  <w:num w:numId="31" w16cid:durableId="236986270">
    <w:abstractNumId w:val="17"/>
  </w:num>
  <w:num w:numId="32" w16cid:durableId="748314282">
    <w:abstractNumId w:val="29"/>
  </w:num>
  <w:num w:numId="33" w16cid:durableId="1622374357">
    <w:abstractNumId w:val="41"/>
  </w:num>
  <w:num w:numId="34" w16cid:durableId="1099522267">
    <w:abstractNumId w:val="0"/>
  </w:num>
  <w:num w:numId="35" w16cid:durableId="894778891">
    <w:abstractNumId w:val="32"/>
  </w:num>
  <w:num w:numId="36" w16cid:durableId="1392120220">
    <w:abstractNumId w:val="20"/>
  </w:num>
  <w:num w:numId="37" w16cid:durableId="1257054977">
    <w:abstractNumId w:val="11"/>
  </w:num>
  <w:num w:numId="38" w16cid:durableId="2095204811">
    <w:abstractNumId w:val="21"/>
  </w:num>
  <w:num w:numId="39" w16cid:durableId="2124494388">
    <w:abstractNumId w:val="4"/>
  </w:num>
  <w:num w:numId="40" w16cid:durableId="991762175">
    <w:abstractNumId w:val="27"/>
  </w:num>
  <w:num w:numId="41" w16cid:durableId="498622925">
    <w:abstractNumId w:val="19"/>
  </w:num>
  <w:num w:numId="42" w16cid:durableId="2055303023">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llyn Gorman">
    <w15:presenceInfo w15:providerId="AD" w15:userId="S::kellyn.gorman@silk.us::50bd02a0-1931-44f3-964f-746ba1ea03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8ED"/>
    <w:rsid w:val="00003970"/>
    <w:rsid w:val="00004010"/>
    <w:rsid w:val="00007E13"/>
    <w:rsid w:val="0001024A"/>
    <w:rsid w:val="00011E46"/>
    <w:rsid w:val="00014261"/>
    <w:rsid w:val="0001725D"/>
    <w:rsid w:val="00020A30"/>
    <w:rsid w:val="00021F59"/>
    <w:rsid w:val="000228B1"/>
    <w:rsid w:val="00023D2C"/>
    <w:rsid w:val="00024226"/>
    <w:rsid w:val="00026392"/>
    <w:rsid w:val="00030EEE"/>
    <w:rsid w:val="00031A85"/>
    <w:rsid w:val="0004267D"/>
    <w:rsid w:val="0004331F"/>
    <w:rsid w:val="0005264D"/>
    <w:rsid w:val="0006478F"/>
    <w:rsid w:val="00067CC5"/>
    <w:rsid w:val="000716EC"/>
    <w:rsid w:val="00071B1B"/>
    <w:rsid w:val="00071C6D"/>
    <w:rsid w:val="0007525F"/>
    <w:rsid w:val="00075CB4"/>
    <w:rsid w:val="00083C27"/>
    <w:rsid w:val="000841CA"/>
    <w:rsid w:val="00084B7B"/>
    <w:rsid w:val="00084E4F"/>
    <w:rsid w:val="00085F94"/>
    <w:rsid w:val="00090A54"/>
    <w:rsid w:val="0009401B"/>
    <w:rsid w:val="00094B29"/>
    <w:rsid w:val="000A06E3"/>
    <w:rsid w:val="000A219D"/>
    <w:rsid w:val="000A49C9"/>
    <w:rsid w:val="000A4C5A"/>
    <w:rsid w:val="000A7500"/>
    <w:rsid w:val="000B388B"/>
    <w:rsid w:val="000B6556"/>
    <w:rsid w:val="000D00C4"/>
    <w:rsid w:val="000D18C8"/>
    <w:rsid w:val="000E0BA0"/>
    <w:rsid w:val="000F5CF1"/>
    <w:rsid w:val="00101914"/>
    <w:rsid w:val="001022B5"/>
    <w:rsid w:val="00104E29"/>
    <w:rsid w:val="00105C22"/>
    <w:rsid w:val="00114992"/>
    <w:rsid w:val="00116FDB"/>
    <w:rsid w:val="00120F8E"/>
    <w:rsid w:val="001210BB"/>
    <w:rsid w:val="00125880"/>
    <w:rsid w:val="001272BB"/>
    <w:rsid w:val="0012779E"/>
    <w:rsid w:val="0013083F"/>
    <w:rsid w:val="00134A19"/>
    <w:rsid w:val="00134CCB"/>
    <w:rsid w:val="00135852"/>
    <w:rsid w:val="00136AC3"/>
    <w:rsid w:val="00136D7E"/>
    <w:rsid w:val="001403A2"/>
    <w:rsid w:val="00141D9C"/>
    <w:rsid w:val="001502E5"/>
    <w:rsid w:val="001505E7"/>
    <w:rsid w:val="00151D3D"/>
    <w:rsid w:val="00152B5E"/>
    <w:rsid w:val="00153086"/>
    <w:rsid w:val="00154096"/>
    <w:rsid w:val="0015456C"/>
    <w:rsid w:val="001571D8"/>
    <w:rsid w:val="00157266"/>
    <w:rsid w:val="00157E66"/>
    <w:rsid w:val="00162051"/>
    <w:rsid w:val="001624B3"/>
    <w:rsid w:val="00167B8D"/>
    <w:rsid w:val="001727CB"/>
    <w:rsid w:val="00175BDF"/>
    <w:rsid w:val="001762E6"/>
    <w:rsid w:val="001765FD"/>
    <w:rsid w:val="00176D89"/>
    <w:rsid w:val="00183548"/>
    <w:rsid w:val="0018388E"/>
    <w:rsid w:val="001842E4"/>
    <w:rsid w:val="00187C66"/>
    <w:rsid w:val="001931A6"/>
    <w:rsid w:val="00193677"/>
    <w:rsid w:val="00195035"/>
    <w:rsid w:val="001A0E69"/>
    <w:rsid w:val="001A32C5"/>
    <w:rsid w:val="001A43DB"/>
    <w:rsid w:val="001A484A"/>
    <w:rsid w:val="001A4B2A"/>
    <w:rsid w:val="001A5CB2"/>
    <w:rsid w:val="001A6870"/>
    <w:rsid w:val="001A747F"/>
    <w:rsid w:val="001B1DE9"/>
    <w:rsid w:val="001B2CEB"/>
    <w:rsid w:val="001B3D77"/>
    <w:rsid w:val="001B5B75"/>
    <w:rsid w:val="001B6131"/>
    <w:rsid w:val="001B7E81"/>
    <w:rsid w:val="001C2F19"/>
    <w:rsid w:val="001C4C14"/>
    <w:rsid w:val="001C6F0A"/>
    <w:rsid w:val="001D1426"/>
    <w:rsid w:val="001D2615"/>
    <w:rsid w:val="001D4C61"/>
    <w:rsid w:val="001E0D9D"/>
    <w:rsid w:val="001E2C9A"/>
    <w:rsid w:val="001F0770"/>
    <w:rsid w:val="001F4043"/>
    <w:rsid w:val="001F5E89"/>
    <w:rsid w:val="00205CAC"/>
    <w:rsid w:val="00205FDE"/>
    <w:rsid w:val="00206A34"/>
    <w:rsid w:val="002115FF"/>
    <w:rsid w:val="002122E7"/>
    <w:rsid w:val="002124A8"/>
    <w:rsid w:val="00213AE9"/>
    <w:rsid w:val="00215DE6"/>
    <w:rsid w:val="00216461"/>
    <w:rsid w:val="002227AB"/>
    <w:rsid w:val="00234766"/>
    <w:rsid w:val="00234DEA"/>
    <w:rsid w:val="002351B3"/>
    <w:rsid w:val="002534D4"/>
    <w:rsid w:val="00255E78"/>
    <w:rsid w:val="00256109"/>
    <w:rsid w:val="00256A93"/>
    <w:rsid w:val="00264E60"/>
    <w:rsid w:val="0027000C"/>
    <w:rsid w:val="00271385"/>
    <w:rsid w:val="002726A8"/>
    <w:rsid w:val="00273B88"/>
    <w:rsid w:val="0027656B"/>
    <w:rsid w:val="0027683B"/>
    <w:rsid w:val="00280864"/>
    <w:rsid w:val="00280B03"/>
    <w:rsid w:val="002901C3"/>
    <w:rsid w:val="00291809"/>
    <w:rsid w:val="002954E1"/>
    <w:rsid w:val="002A0BB7"/>
    <w:rsid w:val="002A1547"/>
    <w:rsid w:val="002A500A"/>
    <w:rsid w:val="002A5DE8"/>
    <w:rsid w:val="002B311C"/>
    <w:rsid w:val="002B6671"/>
    <w:rsid w:val="002C1C51"/>
    <w:rsid w:val="002C2075"/>
    <w:rsid w:val="002C68ED"/>
    <w:rsid w:val="002C7592"/>
    <w:rsid w:val="002D5B7F"/>
    <w:rsid w:val="002E102A"/>
    <w:rsid w:val="002E23D6"/>
    <w:rsid w:val="002E27AF"/>
    <w:rsid w:val="002E7ABD"/>
    <w:rsid w:val="002F000E"/>
    <w:rsid w:val="002F3324"/>
    <w:rsid w:val="00301FDE"/>
    <w:rsid w:val="003057C0"/>
    <w:rsid w:val="00310F26"/>
    <w:rsid w:val="00311525"/>
    <w:rsid w:val="00311DE4"/>
    <w:rsid w:val="0031610C"/>
    <w:rsid w:val="003211F3"/>
    <w:rsid w:val="0032355A"/>
    <w:rsid w:val="003241F2"/>
    <w:rsid w:val="00330097"/>
    <w:rsid w:val="00333768"/>
    <w:rsid w:val="00333899"/>
    <w:rsid w:val="00333AFC"/>
    <w:rsid w:val="0033589D"/>
    <w:rsid w:val="0034623C"/>
    <w:rsid w:val="00352D17"/>
    <w:rsid w:val="00362539"/>
    <w:rsid w:val="0036422D"/>
    <w:rsid w:val="003658F0"/>
    <w:rsid w:val="0036675D"/>
    <w:rsid w:val="00371079"/>
    <w:rsid w:val="003712B6"/>
    <w:rsid w:val="00373117"/>
    <w:rsid w:val="003740B2"/>
    <w:rsid w:val="00390034"/>
    <w:rsid w:val="0039143E"/>
    <w:rsid w:val="00397DD5"/>
    <w:rsid w:val="003A6C98"/>
    <w:rsid w:val="003B3085"/>
    <w:rsid w:val="003B3A4A"/>
    <w:rsid w:val="003B7ED8"/>
    <w:rsid w:val="003B7F39"/>
    <w:rsid w:val="003C46F5"/>
    <w:rsid w:val="003C4EA5"/>
    <w:rsid w:val="003D31B0"/>
    <w:rsid w:val="003D5EB0"/>
    <w:rsid w:val="003D63F7"/>
    <w:rsid w:val="003D791D"/>
    <w:rsid w:val="003D7BE9"/>
    <w:rsid w:val="003E76BF"/>
    <w:rsid w:val="003F2690"/>
    <w:rsid w:val="003F51D9"/>
    <w:rsid w:val="0040495B"/>
    <w:rsid w:val="00405FB7"/>
    <w:rsid w:val="00406848"/>
    <w:rsid w:val="0040710B"/>
    <w:rsid w:val="00407EFC"/>
    <w:rsid w:val="0041104A"/>
    <w:rsid w:val="00415023"/>
    <w:rsid w:val="004159EA"/>
    <w:rsid w:val="00421B9F"/>
    <w:rsid w:val="00421F68"/>
    <w:rsid w:val="00423FE4"/>
    <w:rsid w:val="0043065B"/>
    <w:rsid w:val="00431CA2"/>
    <w:rsid w:val="004354A5"/>
    <w:rsid w:val="00442BF1"/>
    <w:rsid w:val="004470F4"/>
    <w:rsid w:val="004500F9"/>
    <w:rsid w:val="004539F0"/>
    <w:rsid w:val="00455965"/>
    <w:rsid w:val="004569B1"/>
    <w:rsid w:val="004603A4"/>
    <w:rsid w:val="00460B7D"/>
    <w:rsid w:val="00461CB9"/>
    <w:rsid w:val="00466137"/>
    <w:rsid w:val="004719C3"/>
    <w:rsid w:val="00474DD8"/>
    <w:rsid w:val="004754FD"/>
    <w:rsid w:val="004763CA"/>
    <w:rsid w:val="00483A09"/>
    <w:rsid w:val="004959CC"/>
    <w:rsid w:val="00497FF1"/>
    <w:rsid w:val="004A1A10"/>
    <w:rsid w:val="004A2457"/>
    <w:rsid w:val="004A49D4"/>
    <w:rsid w:val="004A5695"/>
    <w:rsid w:val="004A693B"/>
    <w:rsid w:val="004B1355"/>
    <w:rsid w:val="004B1F1A"/>
    <w:rsid w:val="004B2C72"/>
    <w:rsid w:val="004B4EB4"/>
    <w:rsid w:val="004B55A3"/>
    <w:rsid w:val="004B757C"/>
    <w:rsid w:val="004C4E67"/>
    <w:rsid w:val="004C76EA"/>
    <w:rsid w:val="004D568D"/>
    <w:rsid w:val="004D5E8E"/>
    <w:rsid w:val="004D68B8"/>
    <w:rsid w:val="004D6EB0"/>
    <w:rsid w:val="004D7AA4"/>
    <w:rsid w:val="004E1C15"/>
    <w:rsid w:val="004F2FC7"/>
    <w:rsid w:val="004F5932"/>
    <w:rsid w:val="004F5EBC"/>
    <w:rsid w:val="004F70D5"/>
    <w:rsid w:val="00501748"/>
    <w:rsid w:val="00502DD6"/>
    <w:rsid w:val="00505ACD"/>
    <w:rsid w:val="00505C4A"/>
    <w:rsid w:val="00522D7C"/>
    <w:rsid w:val="00523202"/>
    <w:rsid w:val="005232E8"/>
    <w:rsid w:val="005244AD"/>
    <w:rsid w:val="00525BB2"/>
    <w:rsid w:val="00526868"/>
    <w:rsid w:val="00532AF1"/>
    <w:rsid w:val="00535927"/>
    <w:rsid w:val="00540448"/>
    <w:rsid w:val="005407C3"/>
    <w:rsid w:val="00540D35"/>
    <w:rsid w:val="00543A0C"/>
    <w:rsid w:val="00543A97"/>
    <w:rsid w:val="00545FD1"/>
    <w:rsid w:val="00547635"/>
    <w:rsid w:val="00551CBC"/>
    <w:rsid w:val="00552694"/>
    <w:rsid w:val="00554998"/>
    <w:rsid w:val="00557ED5"/>
    <w:rsid w:val="00564420"/>
    <w:rsid w:val="00565211"/>
    <w:rsid w:val="00570166"/>
    <w:rsid w:val="00572CD0"/>
    <w:rsid w:val="00573400"/>
    <w:rsid w:val="00574958"/>
    <w:rsid w:val="0057570C"/>
    <w:rsid w:val="00580DFC"/>
    <w:rsid w:val="00587011"/>
    <w:rsid w:val="00587FFC"/>
    <w:rsid w:val="00590876"/>
    <w:rsid w:val="00591625"/>
    <w:rsid w:val="00592ACF"/>
    <w:rsid w:val="00595CA2"/>
    <w:rsid w:val="0059617E"/>
    <w:rsid w:val="005A086F"/>
    <w:rsid w:val="005A10FA"/>
    <w:rsid w:val="005A1E30"/>
    <w:rsid w:val="005A2E96"/>
    <w:rsid w:val="005B176A"/>
    <w:rsid w:val="005B2048"/>
    <w:rsid w:val="005B4826"/>
    <w:rsid w:val="005B576C"/>
    <w:rsid w:val="005B65AD"/>
    <w:rsid w:val="005C129A"/>
    <w:rsid w:val="005C2CC9"/>
    <w:rsid w:val="005C4684"/>
    <w:rsid w:val="005C5163"/>
    <w:rsid w:val="005C69D0"/>
    <w:rsid w:val="005D149A"/>
    <w:rsid w:val="005D1B4E"/>
    <w:rsid w:val="005D5DA7"/>
    <w:rsid w:val="005E1361"/>
    <w:rsid w:val="005E1788"/>
    <w:rsid w:val="005E27AA"/>
    <w:rsid w:val="005E4B9F"/>
    <w:rsid w:val="005E5F97"/>
    <w:rsid w:val="005F089C"/>
    <w:rsid w:val="0060032F"/>
    <w:rsid w:val="006057D4"/>
    <w:rsid w:val="00606736"/>
    <w:rsid w:val="00610217"/>
    <w:rsid w:val="006104FB"/>
    <w:rsid w:val="006124D3"/>
    <w:rsid w:val="00615D3D"/>
    <w:rsid w:val="0062256D"/>
    <w:rsid w:val="00634E15"/>
    <w:rsid w:val="00634F3C"/>
    <w:rsid w:val="00636F1A"/>
    <w:rsid w:val="00637272"/>
    <w:rsid w:val="006440BA"/>
    <w:rsid w:val="006454D4"/>
    <w:rsid w:val="006463E8"/>
    <w:rsid w:val="00660D18"/>
    <w:rsid w:val="006631FE"/>
    <w:rsid w:val="00680744"/>
    <w:rsid w:val="00686D37"/>
    <w:rsid w:val="006A15BE"/>
    <w:rsid w:val="006A7932"/>
    <w:rsid w:val="006A7B38"/>
    <w:rsid w:val="006B5560"/>
    <w:rsid w:val="006B6170"/>
    <w:rsid w:val="006B6F1E"/>
    <w:rsid w:val="006C03C5"/>
    <w:rsid w:val="006C65B5"/>
    <w:rsid w:val="006C79FB"/>
    <w:rsid w:val="006D2570"/>
    <w:rsid w:val="006D374F"/>
    <w:rsid w:val="006E11BA"/>
    <w:rsid w:val="006E1261"/>
    <w:rsid w:val="006E1710"/>
    <w:rsid w:val="006E2E98"/>
    <w:rsid w:val="006E5DA5"/>
    <w:rsid w:val="006E67BF"/>
    <w:rsid w:val="006E69DD"/>
    <w:rsid w:val="006E6B0A"/>
    <w:rsid w:val="006F0075"/>
    <w:rsid w:val="006F13CD"/>
    <w:rsid w:val="006F1D80"/>
    <w:rsid w:val="006F5ED4"/>
    <w:rsid w:val="00701F13"/>
    <w:rsid w:val="00701FC3"/>
    <w:rsid w:val="007023A3"/>
    <w:rsid w:val="0070656D"/>
    <w:rsid w:val="00707C36"/>
    <w:rsid w:val="00707C6A"/>
    <w:rsid w:val="007103B8"/>
    <w:rsid w:val="007121A3"/>
    <w:rsid w:val="00713569"/>
    <w:rsid w:val="0071393F"/>
    <w:rsid w:val="007150D4"/>
    <w:rsid w:val="007162F7"/>
    <w:rsid w:val="0072056B"/>
    <w:rsid w:val="00720C2B"/>
    <w:rsid w:val="007235CD"/>
    <w:rsid w:val="007237E8"/>
    <w:rsid w:val="007321C5"/>
    <w:rsid w:val="0073357A"/>
    <w:rsid w:val="00735B24"/>
    <w:rsid w:val="00737B49"/>
    <w:rsid w:val="00740806"/>
    <w:rsid w:val="007443BE"/>
    <w:rsid w:val="00745B0E"/>
    <w:rsid w:val="0074655B"/>
    <w:rsid w:val="00747714"/>
    <w:rsid w:val="00747A96"/>
    <w:rsid w:val="007539F2"/>
    <w:rsid w:val="007570C1"/>
    <w:rsid w:val="00761614"/>
    <w:rsid w:val="0076599B"/>
    <w:rsid w:val="00766FB7"/>
    <w:rsid w:val="007725D8"/>
    <w:rsid w:val="00775FAF"/>
    <w:rsid w:val="00777692"/>
    <w:rsid w:val="00783C02"/>
    <w:rsid w:val="007864F9"/>
    <w:rsid w:val="00786E12"/>
    <w:rsid w:val="0079058F"/>
    <w:rsid w:val="00793BAD"/>
    <w:rsid w:val="00796B85"/>
    <w:rsid w:val="007977C8"/>
    <w:rsid w:val="007A1887"/>
    <w:rsid w:val="007A7857"/>
    <w:rsid w:val="007B1FC2"/>
    <w:rsid w:val="007B3F1A"/>
    <w:rsid w:val="007B5EB2"/>
    <w:rsid w:val="007C10BA"/>
    <w:rsid w:val="007C1A8D"/>
    <w:rsid w:val="007C2FFF"/>
    <w:rsid w:val="007C6603"/>
    <w:rsid w:val="007D152A"/>
    <w:rsid w:val="007D39CA"/>
    <w:rsid w:val="007D43DE"/>
    <w:rsid w:val="007D7576"/>
    <w:rsid w:val="007E16C0"/>
    <w:rsid w:val="007E284E"/>
    <w:rsid w:val="007E6270"/>
    <w:rsid w:val="007F20D2"/>
    <w:rsid w:val="007F32A8"/>
    <w:rsid w:val="0080089C"/>
    <w:rsid w:val="0081096E"/>
    <w:rsid w:val="00823592"/>
    <w:rsid w:val="00824954"/>
    <w:rsid w:val="00826E35"/>
    <w:rsid w:val="00830C93"/>
    <w:rsid w:val="008321C0"/>
    <w:rsid w:val="00833FAF"/>
    <w:rsid w:val="00835A8E"/>
    <w:rsid w:val="008411A0"/>
    <w:rsid w:val="0084166A"/>
    <w:rsid w:val="00842A7D"/>
    <w:rsid w:val="00842ACC"/>
    <w:rsid w:val="008520E6"/>
    <w:rsid w:val="008523F1"/>
    <w:rsid w:val="0085323C"/>
    <w:rsid w:val="00856924"/>
    <w:rsid w:val="00862D46"/>
    <w:rsid w:val="00865DD9"/>
    <w:rsid w:val="00866024"/>
    <w:rsid w:val="00866ADF"/>
    <w:rsid w:val="00867381"/>
    <w:rsid w:val="0087213A"/>
    <w:rsid w:val="00881BBE"/>
    <w:rsid w:val="0088287F"/>
    <w:rsid w:val="00882CFF"/>
    <w:rsid w:val="00883AB1"/>
    <w:rsid w:val="00886DF8"/>
    <w:rsid w:val="008925FC"/>
    <w:rsid w:val="008930F5"/>
    <w:rsid w:val="008949D9"/>
    <w:rsid w:val="00894C05"/>
    <w:rsid w:val="008A07BC"/>
    <w:rsid w:val="008A327D"/>
    <w:rsid w:val="008A3FFD"/>
    <w:rsid w:val="008A48F7"/>
    <w:rsid w:val="008A4A63"/>
    <w:rsid w:val="008A4C4E"/>
    <w:rsid w:val="008A546C"/>
    <w:rsid w:val="008A6E69"/>
    <w:rsid w:val="008C1903"/>
    <w:rsid w:val="008C2402"/>
    <w:rsid w:val="008C3B8E"/>
    <w:rsid w:val="008D1BA4"/>
    <w:rsid w:val="008D1D28"/>
    <w:rsid w:val="008D42F0"/>
    <w:rsid w:val="008D4A0E"/>
    <w:rsid w:val="008D4BCA"/>
    <w:rsid w:val="008D6299"/>
    <w:rsid w:val="008E15C5"/>
    <w:rsid w:val="008E28E4"/>
    <w:rsid w:val="008E357E"/>
    <w:rsid w:val="008E415C"/>
    <w:rsid w:val="008F6F73"/>
    <w:rsid w:val="0090052F"/>
    <w:rsid w:val="00902E9F"/>
    <w:rsid w:val="00906AC2"/>
    <w:rsid w:val="009075F6"/>
    <w:rsid w:val="00910180"/>
    <w:rsid w:val="00910D7A"/>
    <w:rsid w:val="0091483E"/>
    <w:rsid w:val="009173E9"/>
    <w:rsid w:val="00920971"/>
    <w:rsid w:val="00921DE1"/>
    <w:rsid w:val="0093251F"/>
    <w:rsid w:val="00932A11"/>
    <w:rsid w:val="00933ECD"/>
    <w:rsid w:val="00934305"/>
    <w:rsid w:val="009350B2"/>
    <w:rsid w:val="00936CA3"/>
    <w:rsid w:val="00943075"/>
    <w:rsid w:val="00944CE3"/>
    <w:rsid w:val="00946BA1"/>
    <w:rsid w:val="0095078B"/>
    <w:rsid w:val="00950A6C"/>
    <w:rsid w:val="00950B9C"/>
    <w:rsid w:val="00960223"/>
    <w:rsid w:val="00963AEA"/>
    <w:rsid w:val="00964CA5"/>
    <w:rsid w:val="00971169"/>
    <w:rsid w:val="009762F3"/>
    <w:rsid w:val="00976FCA"/>
    <w:rsid w:val="00977433"/>
    <w:rsid w:val="0098592D"/>
    <w:rsid w:val="00986BBA"/>
    <w:rsid w:val="00990398"/>
    <w:rsid w:val="009905BB"/>
    <w:rsid w:val="00992B72"/>
    <w:rsid w:val="00993C9B"/>
    <w:rsid w:val="0099563E"/>
    <w:rsid w:val="009A3A29"/>
    <w:rsid w:val="009A7EF8"/>
    <w:rsid w:val="009B3212"/>
    <w:rsid w:val="009B47DF"/>
    <w:rsid w:val="009B5A8A"/>
    <w:rsid w:val="009B6B0B"/>
    <w:rsid w:val="009C4256"/>
    <w:rsid w:val="009C4EEE"/>
    <w:rsid w:val="009C5582"/>
    <w:rsid w:val="009C5E8D"/>
    <w:rsid w:val="009D16A5"/>
    <w:rsid w:val="009D4FE9"/>
    <w:rsid w:val="009D72D4"/>
    <w:rsid w:val="009E33F0"/>
    <w:rsid w:val="009E6F37"/>
    <w:rsid w:val="009F0486"/>
    <w:rsid w:val="009F1983"/>
    <w:rsid w:val="009F25EB"/>
    <w:rsid w:val="009F748C"/>
    <w:rsid w:val="00A0213C"/>
    <w:rsid w:val="00A05F4D"/>
    <w:rsid w:val="00A0784B"/>
    <w:rsid w:val="00A101AD"/>
    <w:rsid w:val="00A132ED"/>
    <w:rsid w:val="00A177B8"/>
    <w:rsid w:val="00A17D64"/>
    <w:rsid w:val="00A206AD"/>
    <w:rsid w:val="00A21419"/>
    <w:rsid w:val="00A230F6"/>
    <w:rsid w:val="00A23F9E"/>
    <w:rsid w:val="00A259AF"/>
    <w:rsid w:val="00A272E0"/>
    <w:rsid w:val="00A33026"/>
    <w:rsid w:val="00A34A2D"/>
    <w:rsid w:val="00A3596B"/>
    <w:rsid w:val="00A36CEE"/>
    <w:rsid w:val="00A41066"/>
    <w:rsid w:val="00A41089"/>
    <w:rsid w:val="00A44370"/>
    <w:rsid w:val="00A4458E"/>
    <w:rsid w:val="00A5006D"/>
    <w:rsid w:val="00A545E6"/>
    <w:rsid w:val="00A5555E"/>
    <w:rsid w:val="00A55F09"/>
    <w:rsid w:val="00A60FC4"/>
    <w:rsid w:val="00A619DF"/>
    <w:rsid w:val="00A67C7C"/>
    <w:rsid w:val="00A725DC"/>
    <w:rsid w:val="00A72660"/>
    <w:rsid w:val="00A764AE"/>
    <w:rsid w:val="00A7685C"/>
    <w:rsid w:val="00A806BD"/>
    <w:rsid w:val="00AA3356"/>
    <w:rsid w:val="00AA360E"/>
    <w:rsid w:val="00AA4195"/>
    <w:rsid w:val="00AA5A2B"/>
    <w:rsid w:val="00AA7B9A"/>
    <w:rsid w:val="00AB2285"/>
    <w:rsid w:val="00AB318A"/>
    <w:rsid w:val="00AB5095"/>
    <w:rsid w:val="00AB6C18"/>
    <w:rsid w:val="00AB7081"/>
    <w:rsid w:val="00AC7F00"/>
    <w:rsid w:val="00AD17C6"/>
    <w:rsid w:val="00AE09A7"/>
    <w:rsid w:val="00AE1795"/>
    <w:rsid w:val="00AF07DA"/>
    <w:rsid w:val="00AF0AF8"/>
    <w:rsid w:val="00AF13D4"/>
    <w:rsid w:val="00AF57D0"/>
    <w:rsid w:val="00AF66A7"/>
    <w:rsid w:val="00B009CF"/>
    <w:rsid w:val="00B06B54"/>
    <w:rsid w:val="00B10FA7"/>
    <w:rsid w:val="00B11295"/>
    <w:rsid w:val="00B118D3"/>
    <w:rsid w:val="00B21583"/>
    <w:rsid w:val="00B22116"/>
    <w:rsid w:val="00B22932"/>
    <w:rsid w:val="00B340E6"/>
    <w:rsid w:val="00B36B43"/>
    <w:rsid w:val="00B37A93"/>
    <w:rsid w:val="00B4140E"/>
    <w:rsid w:val="00B42AE2"/>
    <w:rsid w:val="00B46D25"/>
    <w:rsid w:val="00B5208B"/>
    <w:rsid w:val="00B52CDC"/>
    <w:rsid w:val="00B5393D"/>
    <w:rsid w:val="00B53B04"/>
    <w:rsid w:val="00B6261C"/>
    <w:rsid w:val="00B63511"/>
    <w:rsid w:val="00B66EEB"/>
    <w:rsid w:val="00B67E6F"/>
    <w:rsid w:val="00B7206C"/>
    <w:rsid w:val="00B74F1B"/>
    <w:rsid w:val="00B76D59"/>
    <w:rsid w:val="00B801F7"/>
    <w:rsid w:val="00B813D8"/>
    <w:rsid w:val="00B8741F"/>
    <w:rsid w:val="00B9221E"/>
    <w:rsid w:val="00B950B3"/>
    <w:rsid w:val="00B95C6C"/>
    <w:rsid w:val="00BA2E45"/>
    <w:rsid w:val="00BA7A90"/>
    <w:rsid w:val="00BB0034"/>
    <w:rsid w:val="00BB5832"/>
    <w:rsid w:val="00BB6E1F"/>
    <w:rsid w:val="00BC089C"/>
    <w:rsid w:val="00BC1FD0"/>
    <w:rsid w:val="00BC34DE"/>
    <w:rsid w:val="00BC3B5F"/>
    <w:rsid w:val="00BC3D4E"/>
    <w:rsid w:val="00BC7E8F"/>
    <w:rsid w:val="00BD0D42"/>
    <w:rsid w:val="00BD1567"/>
    <w:rsid w:val="00BD34E4"/>
    <w:rsid w:val="00BD39B7"/>
    <w:rsid w:val="00BD4DEA"/>
    <w:rsid w:val="00BD53BA"/>
    <w:rsid w:val="00BD5BA7"/>
    <w:rsid w:val="00BD737A"/>
    <w:rsid w:val="00BD78E7"/>
    <w:rsid w:val="00BE0A75"/>
    <w:rsid w:val="00BE10A8"/>
    <w:rsid w:val="00BE692E"/>
    <w:rsid w:val="00BE6A2F"/>
    <w:rsid w:val="00BF0051"/>
    <w:rsid w:val="00BF0BBB"/>
    <w:rsid w:val="00C00F0D"/>
    <w:rsid w:val="00C05D30"/>
    <w:rsid w:val="00C07FFD"/>
    <w:rsid w:val="00C10D60"/>
    <w:rsid w:val="00C148DF"/>
    <w:rsid w:val="00C17D01"/>
    <w:rsid w:val="00C20C9C"/>
    <w:rsid w:val="00C223DB"/>
    <w:rsid w:val="00C22FBE"/>
    <w:rsid w:val="00C26F33"/>
    <w:rsid w:val="00C2726E"/>
    <w:rsid w:val="00C31890"/>
    <w:rsid w:val="00C40CA2"/>
    <w:rsid w:val="00C42B7A"/>
    <w:rsid w:val="00C45DD0"/>
    <w:rsid w:val="00C502A1"/>
    <w:rsid w:val="00C53463"/>
    <w:rsid w:val="00C536D9"/>
    <w:rsid w:val="00C61D85"/>
    <w:rsid w:val="00C6320E"/>
    <w:rsid w:val="00C63E3F"/>
    <w:rsid w:val="00C67DD2"/>
    <w:rsid w:val="00C67F92"/>
    <w:rsid w:val="00C728C1"/>
    <w:rsid w:val="00C76EA9"/>
    <w:rsid w:val="00C77569"/>
    <w:rsid w:val="00C77FB0"/>
    <w:rsid w:val="00C80212"/>
    <w:rsid w:val="00C80EC1"/>
    <w:rsid w:val="00C83DAF"/>
    <w:rsid w:val="00C91EF7"/>
    <w:rsid w:val="00C94EBB"/>
    <w:rsid w:val="00CA069B"/>
    <w:rsid w:val="00CA3EE4"/>
    <w:rsid w:val="00CA4B50"/>
    <w:rsid w:val="00CA69FC"/>
    <w:rsid w:val="00CB2192"/>
    <w:rsid w:val="00CB51F4"/>
    <w:rsid w:val="00CC2971"/>
    <w:rsid w:val="00CC2CFD"/>
    <w:rsid w:val="00CC640F"/>
    <w:rsid w:val="00CD1553"/>
    <w:rsid w:val="00CD3280"/>
    <w:rsid w:val="00CD379F"/>
    <w:rsid w:val="00CD5B28"/>
    <w:rsid w:val="00CD6015"/>
    <w:rsid w:val="00CD66DE"/>
    <w:rsid w:val="00CD7AE3"/>
    <w:rsid w:val="00CD7FD5"/>
    <w:rsid w:val="00CE262D"/>
    <w:rsid w:val="00CE4D94"/>
    <w:rsid w:val="00CF1F47"/>
    <w:rsid w:val="00CF3977"/>
    <w:rsid w:val="00CF4B50"/>
    <w:rsid w:val="00D006FC"/>
    <w:rsid w:val="00D029A6"/>
    <w:rsid w:val="00D06FC9"/>
    <w:rsid w:val="00D12B6E"/>
    <w:rsid w:val="00D14132"/>
    <w:rsid w:val="00D165FF"/>
    <w:rsid w:val="00D2077A"/>
    <w:rsid w:val="00D20825"/>
    <w:rsid w:val="00D27428"/>
    <w:rsid w:val="00D274FC"/>
    <w:rsid w:val="00D347F8"/>
    <w:rsid w:val="00D36376"/>
    <w:rsid w:val="00D4529E"/>
    <w:rsid w:val="00D46010"/>
    <w:rsid w:val="00D53F04"/>
    <w:rsid w:val="00D56C64"/>
    <w:rsid w:val="00D60440"/>
    <w:rsid w:val="00D66A3F"/>
    <w:rsid w:val="00D67C28"/>
    <w:rsid w:val="00D7771A"/>
    <w:rsid w:val="00D8120A"/>
    <w:rsid w:val="00D8227F"/>
    <w:rsid w:val="00D836CE"/>
    <w:rsid w:val="00D86531"/>
    <w:rsid w:val="00D8708F"/>
    <w:rsid w:val="00D91027"/>
    <w:rsid w:val="00D94D47"/>
    <w:rsid w:val="00D94E41"/>
    <w:rsid w:val="00D96EEA"/>
    <w:rsid w:val="00DA298D"/>
    <w:rsid w:val="00DC19C1"/>
    <w:rsid w:val="00DC3F1E"/>
    <w:rsid w:val="00DC64EF"/>
    <w:rsid w:val="00DD1283"/>
    <w:rsid w:val="00DD1515"/>
    <w:rsid w:val="00DD55FD"/>
    <w:rsid w:val="00DE2D4F"/>
    <w:rsid w:val="00DE428E"/>
    <w:rsid w:val="00DF13CE"/>
    <w:rsid w:val="00DF1E65"/>
    <w:rsid w:val="00DF77AD"/>
    <w:rsid w:val="00DF7BD1"/>
    <w:rsid w:val="00E0080D"/>
    <w:rsid w:val="00E065F9"/>
    <w:rsid w:val="00E06C86"/>
    <w:rsid w:val="00E126A4"/>
    <w:rsid w:val="00E15517"/>
    <w:rsid w:val="00E17CDE"/>
    <w:rsid w:val="00E218AA"/>
    <w:rsid w:val="00E2347D"/>
    <w:rsid w:val="00E30724"/>
    <w:rsid w:val="00E340DE"/>
    <w:rsid w:val="00E34E7D"/>
    <w:rsid w:val="00E35F47"/>
    <w:rsid w:val="00E365BD"/>
    <w:rsid w:val="00E37A78"/>
    <w:rsid w:val="00E40A2E"/>
    <w:rsid w:val="00E4390E"/>
    <w:rsid w:val="00E44698"/>
    <w:rsid w:val="00E517CF"/>
    <w:rsid w:val="00E52ADE"/>
    <w:rsid w:val="00E53199"/>
    <w:rsid w:val="00E57A49"/>
    <w:rsid w:val="00E63889"/>
    <w:rsid w:val="00E67D14"/>
    <w:rsid w:val="00E67F46"/>
    <w:rsid w:val="00E71928"/>
    <w:rsid w:val="00E813FC"/>
    <w:rsid w:val="00E8609A"/>
    <w:rsid w:val="00E86391"/>
    <w:rsid w:val="00E86956"/>
    <w:rsid w:val="00E9073C"/>
    <w:rsid w:val="00E921D3"/>
    <w:rsid w:val="00E931B1"/>
    <w:rsid w:val="00E97CD1"/>
    <w:rsid w:val="00EA0091"/>
    <w:rsid w:val="00EA4B3F"/>
    <w:rsid w:val="00EA6EAC"/>
    <w:rsid w:val="00EB246D"/>
    <w:rsid w:val="00EB2A83"/>
    <w:rsid w:val="00EB35C6"/>
    <w:rsid w:val="00EC57D3"/>
    <w:rsid w:val="00EE0856"/>
    <w:rsid w:val="00EE317D"/>
    <w:rsid w:val="00EE7134"/>
    <w:rsid w:val="00EF7952"/>
    <w:rsid w:val="00F066B5"/>
    <w:rsid w:val="00F10139"/>
    <w:rsid w:val="00F116B2"/>
    <w:rsid w:val="00F161C2"/>
    <w:rsid w:val="00F1683A"/>
    <w:rsid w:val="00F25635"/>
    <w:rsid w:val="00F260BA"/>
    <w:rsid w:val="00F270C9"/>
    <w:rsid w:val="00F30C00"/>
    <w:rsid w:val="00F341E8"/>
    <w:rsid w:val="00F369A8"/>
    <w:rsid w:val="00F37A27"/>
    <w:rsid w:val="00F40FAC"/>
    <w:rsid w:val="00F42B37"/>
    <w:rsid w:val="00F45177"/>
    <w:rsid w:val="00F47D6F"/>
    <w:rsid w:val="00F504CF"/>
    <w:rsid w:val="00F53EDD"/>
    <w:rsid w:val="00F559A7"/>
    <w:rsid w:val="00F63CA4"/>
    <w:rsid w:val="00F71BB2"/>
    <w:rsid w:val="00F72AE3"/>
    <w:rsid w:val="00F72B69"/>
    <w:rsid w:val="00F7769D"/>
    <w:rsid w:val="00F80973"/>
    <w:rsid w:val="00F816E7"/>
    <w:rsid w:val="00F82D08"/>
    <w:rsid w:val="00F862EA"/>
    <w:rsid w:val="00F91395"/>
    <w:rsid w:val="00F91751"/>
    <w:rsid w:val="00F93B90"/>
    <w:rsid w:val="00F96FFD"/>
    <w:rsid w:val="00F97EA9"/>
    <w:rsid w:val="00FA0DF2"/>
    <w:rsid w:val="00FA2755"/>
    <w:rsid w:val="00FA2B66"/>
    <w:rsid w:val="00FB45D0"/>
    <w:rsid w:val="00FC0C94"/>
    <w:rsid w:val="00FC4DF3"/>
    <w:rsid w:val="00FC79D4"/>
    <w:rsid w:val="00FD0ABE"/>
    <w:rsid w:val="00FD1E3E"/>
    <w:rsid w:val="00FD3322"/>
    <w:rsid w:val="00FD55DD"/>
    <w:rsid w:val="00FD6E19"/>
    <w:rsid w:val="00FD70FC"/>
    <w:rsid w:val="00FD765D"/>
    <w:rsid w:val="00FE03B4"/>
    <w:rsid w:val="00FE2FD1"/>
    <w:rsid w:val="00FE66ED"/>
    <w:rsid w:val="00FF13A8"/>
    <w:rsid w:val="00FF3954"/>
    <w:rsid w:val="00FF4EC6"/>
    <w:rsid w:val="0354558C"/>
    <w:rsid w:val="0791C020"/>
    <w:rsid w:val="0A1048B4"/>
    <w:rsid w:val="12308A56"/>
    <w:rsid w:val="189CE028"/>
    <w:rsid w:val="1F72A98D"/>
    <w:rsid w:val="29E236A3"/>
    <w:rsid w:val="2F643AE6"/>
    <w:rsid w:val="31AC9070"/>
    <w:rsid w:val="346BCCB9"/>
    <w:rsid w:val="376A513A"/>
    <w:rsid w:val="3AC50E09"/>
    <w:rsid w:val="3B187B1F"/>
    <w:rsid w:val="3EC42231"/>
    <w:rsid w:val="450065EB"/>
    <w:rsid w:val="459E8D95"/>
    <w:rsid w:val="4A599C44"/>
    <w:rsid w:val="4D5AA06C"/>
    <w:rsid w:val="4DF7878D"/>
    <w:rsid w:val="5153631E"/>
    <w:rsid w:val="5E124560"/>
    <w:rsid w:val="5EAFDB5E"/>
    <w:rsid w:val="5F91BDDD"/>
    <w:rsid w:val="61A2D63D"/>
    <w:rsid w:val="65CA3F7B"/>
    <w:rsid w:val="6F3DC16C"/>
    <w:rsid w:val="72C49BC7"/>
    <w:rsid w:val="7AEF618D"/>
    <w:rsid w:val="7F0152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CC0AC"/>
  <w15:chartTrackingRefBased/>
  <w15:docId w15:val="{609C8FE7-7150-46C4-BDD6-C11E4A7A4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5C5"/>
  </w:style>
  <w:style w:type="paragraph" w:styleId="Heading1">
    <w:name w:val="heading 1"/>
    <w:basedOn w:val="Normal"/>
    <w:next w:val="Normal"/>
    <w:link w:val="Heading1Char"/>
    <w:uiPriority w:val="9"/>
    <w:qFormat/>
    <w:rsid w:val="008E15C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8E15C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E15C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E15C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E15C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E15C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E15C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E15C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E15C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15C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E15C5"/>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8E15C5"/>
    <w:rPr>
      <w:rFonts w:asciiTheme="majorHAnsi" w:eastAsiaTheme="majorEastAsia" w:hAnsiTheme="majorHAnsi" w:cstheme="majorBidi"/>
      <w:color w:val="1F3864" w:themeColor="accent1" w:themeShade="80"/>
      <w:sz w:val="36"/>
      <w:szCs w:val="36"/>
    </w:rPr>
  </w:style>
  <w:style w:type="paragraph" w:styleId="Header">
    <w:name w:val="header"/>
    <w:basedOn w:val="Normal"/>
    <w:link w:val="HeaderChar"/>
    <w:uiPriority w:val="99"/>
    <w:unhideWhenUsed/>
    <w:rsid w:val="00FE2F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2FD1"/>
  </w:style>
  <w:style w:type="paragraph" w:styleId="Footer">
    <w:name w:val="footer"/>
    <w:basedOn w:val="Normal"/>
    <w:link w:val="FooterChar"/>
    <w:uiPriority w:val="99"/>
    <w:unhideWhenUsed/>
    <w:rsid w:val="00FE2F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2FD1"/>
  </w:style>
  <w:style w:type="character" w:customStyle="1" w:styleId="Heading2Char">
    <w:name w:val="Heading 2 Char"/>
    <w:basedOn w:val="DefaultParagraphFont"/>
    <w:link w:val="Heading2"/>
    <w:uiPriority w:val="9"/>
    <w:rsid w:val="008E15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E15C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E15C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8E15C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E15C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E15C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E15C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E15C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E15C5"/>
    <w:pPr>
      <w:spacing w:line="240" w:lineRule="auto"/>
    </w:pPr>
    <w:rPr>
      <w:b/>
      <w:bCs/>
      <w:smallCaps/>
      <w:color w:val="44546A" w:themeColor="text2"/>
    </w:rPr>
  </w:style>
  <w:style w:type="paragraph" w:styleId="Subtitle">
    <w:name w:val="Subtitle"/>
    <w:basedOn w:val="Normal"/>
    <w:next w:val="Normal"/>
    <w:link w:val="SubtitleChar"/>
    <w:uiPriority w:val="11"/>
    <w:qFormat/>
    <w:rsid w:val="008E15C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E15C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8E15C5"/>
    <w:rPr>
      <w:b/>
      <w:bCs/>
    </w:rPr>
  </w:style>
  <w:style w:type="character" w:styleId="Emphasis">
    <w:name w:val="Emphasis"/>
    <w:basedOn w:val="DefaultParagraphFont"/>
    <w:uiPriority w:val="20"/>
    <w:qFormat/>
    <w:rsid w:val="008E15C5"/>
    <w:rPr>
      <w:i/>
      <w:iCs/>
    </w:rPr>
  </w:style>
  <w:style w:type="paragraph" w:styleId="NoSpacing">
    <w:name w:val="No Spacing"/>
    <w:uiPriority w:val="1"/>
    <w:qFormat/>
    <w:rsid w:val="008E15C5"/>
    <w:pPr>
      <w:spacing w:after="0" w:line="240" w:lineRule="auto"/>
    </w:pPr>
  </w:style>
  <w:style w:type="paragraph" w:styleId="Quote">
    <w:name w:val="Quote"/>
    <w:basedOn w:val="Normal"/>
    <w:next w:val="Normal"/>
    <w:link w:val="QuoteChar"/>
    <w:uiPriority w:val="29"/>
    <w:qFormat/>
    <w:rsid w:val="008E15C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E15C5"/>
    <w:rPr>
      <w:color w:val="44546A" w:themeColor="text2"/>
      <w:sz w:val="24"/>
      <w:szCs w:val="24"/>
    </w:rPr>
  </w:style>
  <w:style w:type="paragraph" w:styleId="IntenseQuote">
    <w:name w:val="Intense Quote"/>
    <w:basedOn w:val="Normal"/>
    <w:next w:val="Normal"/>
    <w:link w:val="IntenseQuoteChar"/>
    <w:uiPriority w:val="30"/>
    <w:qFormat/>
    <w:rsid w:val="008E15C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E15C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E15C5"/>
    <w:rPr>
      <w:i/>
      <w:iCs/>
      <w:color w:val="595959" w:themeColor="text1" w:themeTint="A6"/>
    </w:rPr>
  </w:style>
  <w:style w:type="character" w:styleId="IntenseEmphasis">
    <w:name w:val="Intense Emphasis"/>
    <w:basedOn w:val="DefaultParagraphFont"/>
    <w:uiPriority w:val="21"/>
    <w:qFormat/>
    <w:rsid w:val="008E15C5"/>
    <w:rPr>
      <w:b/>
      <w:bCs/>
      <w:i/>
      <w:iCs/>
    </w:rPr>
  </w:style>
  <w:style w:type="character" w:styleId="SubtleReference">
    <w:name w:val="Subtle Reference"/>
    <w:basedOn w:val="DefaultParagraphFont"/>
    <w:uiPriority w:val="31"/>
    <w:qFormat/>
    <w:rsid w:val="008E15C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E15C5"/>
    <w:rPr>
      <w:b/>
      <w:bCs/>
      <w:smallCaps/>
      <w:color w:val="44546A" w:themeColor="text2"/>
      <w:u w:val="single"/>
    </w:rPr>
  </w:style>
  <w:style w:type="character" w:styleId="BookTitle">
    <w:name w:val="Book Title"/>
    <w:basedOn w:val="DefaultParagraphFont"/>
    <w:uiPriority w:val="33"/>
    <w:qFormat/>
    <w:rsid w:val="008E15C5"/>
    <w:rPr>
      <w:b/>
      <w:bCs/>
      <w:smallCaps/>
      <w:spacing w:val="10"/>
    </w:rPr>
  </w:style>
  <w:style w:type="paragraph" w:styleId="TOCHeading">
    <w:name w:val="TOC Heading"/>
    <w:basedOn w:val="Heading1"/>
    <w:next w:val="Normal"/>
    <w:uiPriority w:val="39"/>
    <w:unhideWhenUsed/>
    <w:qFormat/>
    <w:rsid w:val="008E15C5"/>
    <w:pPr>
      <w:outlineLvl w:val="9"/>
    </w:pPr>
  </w:style>
  <w:style w:type="paragraph" w:styleId="TOC1">
    <w:name w:val="toc 1"/>
    <w:basedOn w:val="Normal"/>
    <w:next w:val="Normal"/>
    <w:autoRedefine/>
    <w:uiPriority w:val="39"/>
    <w:unhideWhenUsed/>
    <w:rsid w:val="00120F8E"/>
    <w:pPr>
      <w:spacing w:before="120" w:after="0"/>
    </w:pPr>
    <w:rPr>
      <w:rFonts w:cstheme="minorHAnsi"/>
      <w:b/>
      <w:bCs/>
      <w:i/>
      <w:iCs/>
      <w:sz w:val="24"/>
      <w:szCs w:val="24"/>
    </w:rPr>
  </w:style>
  <w:style w:type="character" w:styleId="Hyperlink">
    <w:name w:val="Hyperlink"/>
    <w:basedOn w:val="DefaultParagraphFont"/>
    <w:uiPriority w:val="99"/>
    <w:unhideWhenUsed/>
    <w:rsid w:val="00FE2FD1"/>
    <w:rPr>
      <w:color w:val="0563C1" w:themeColor="hyperlink"/>
      <w:u w:val="single"/>
    </w:rPr>
  </w:style>
  <w:style w:type="paragraph" w:styleId="TOC2">
    <w:name w:val="toc 2"/>
    <w:basedOn w:val="Normal"/>
    <w:next w:val="Normal"/>
    <w:autoRedefine/>
    <w:uiPriority w:val="39"/>
    <w:unhideWhenUsed/>
    <w:rsid w:val="002A5DE8"/>
    <w:pPr>
      <w:spacing w:before="120" w:after="0"/>
      <w:ind w:left="220"/>
    </w:pPr>
    <w:rPr>
      <w:rFonts w:cstheme="minorHAnsi"/>
      <w:b/>
      <w:bCs/>
    </w:rPr>
  </w:style>
  <w:style w:type="paragraph" w:styleId="ListParagraph">
    <w:name w:val="List Paragraph"/>
    <w:basedOn w:val="Normal"/>
    <w:uiPriority w:val="34"/>
    <w:qFormat/>
    <w:rsid w:val="00C45DD0"/>
    <w:pPr>
      <w:ind w:left="720"/>
      <w:contextualSpacing/>
    </w:pPr>
  </w:style>
  <w:style w:type="paragraph" w:styleId="NormalWeb">
    <w:name w:val="Normal (Web)"/>
    <w:basedOn w:val="Normal"/>
    <w:uiPriority w:val="99"/>
    <w:unhideWhenUsed/>
    <w:rsid w:val="00BE6A2F"/>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8A6E69"/>
    <w:pPr>
      <w:spacing w:after="0"/>
      <w:ind w:left="440"/>
    </w:pPr>
    <w:rPr>
      <w:rFonts w:cstheme="minorHAnsi"/>
      <w:sz w:val="20"/>
      <w:szCs w:val="20"/>
    </w:rPr>
  </w:style>
  <w:style w:type="character" w:styleId="UnresolvedMention">
    <w:name w:val="Unresolved Mention"/>
    <w:basedOn w:val="DefaultParagraphFont"/>
    <w:uiPriority w:val="99"/>
    <w:semiHidden/>
    <w:unhideWhenUsed/>
    <w:rsid w:val="00BC1FD0"/>
    <w:rPr>
      <w:color w:val="605E5C"/>
      <w:shd w:val="clear" w:color="auto" w:fill="E1DFDD"/>
    </w:rPr>
  </w:style>
  <w:style w:type="character" w:styleId="CommentReference">
    <w:name w:val="annotation reference"/>
    <w:basedOn w:val="DefaultParagraphFont"/>
    <w:uiPriority w:val="99"/>
    <w:semiHidden/>
    <w:unhideWhenUsed/>
    <w:rsid w:val="00FF13A8"/>
    <w:rPr>
      <w:sz w:val="16"/>
      <w:szCs w:val="16"/>
    </w:rPr>
  </w:style>
  <w:style w:type="paragraph" w:styleId="CommentText">
    <w:name w:val="annotation text"/>
    <w:basedOn w:val="Normal"/>
    <w:link w:val="CommentTextChar"/>
    <w:uiPriority w:val="99"/>
    <w:unhideWhenUsed/>
    <w:rsid w:val="00FF13A8"/>
    <w:pPr>
      <w:spacing w:line="240" w:lineRule="auto"/>
    </w:pPr>
    <w:rPr>
      <w:sz w:val="20"/>
      <w:szCs w:val="20"/>
    </w:rPr>
  </w:style>
  <w:style w:type="character" w:customStyle="1" w:styleId="CommentTextChar">
    <w:name w:val="Comment Text Char"/>
    <w:basedOn w:val="DefaultParagraphFont"/>
    <w:link w:val="CommentText"/>
    <w:uiPriority w:val="99"/>
    <w:rsid w:val="00FF13A8"/>
    <w:rPr>
      <w:sz w:val="20"/>
      <w:szCs w:val="20"/>
    </w:rPr>
  </w:style>
  <w:style w:type="paragraph" w:styleId="CommentSubject">
    <w:name w:val="annotation subject"/>
    <w:basedOn w:val="CommentText"/>
    <w:next w:val="CommentText"/>
    <w:link w:val="CommentSubjectChar"/>
    <w:uiPriority w:val="99"/>
    <w:semiHidden/>
    <w:unhideWhenUsed/>
    <w:rsid w:val="00FF13A8"/>
    <w:rPr>
      <w:b/>
      <w:bCs/>
    </w:rPr>
  </w:style>
  <w:style w:type="character" w:customStyle="1" w:styleId="CommentSubjectChar">
    <w:name w:val="Comment Subject Char"/>
    <w:basedOn w:val="CommentTextChar"/>
    <w:link w:val="CommentSubject"/>
    <w:uiPriority w:val="99"/>
    <w:semiHidden/>
    <w:rsid w:val="00FF13A8"/>
    <w:rPr>
      <w:b/>
      <w:bCs/>
      <w:sz w:val="20"/>
      <w:szCs w:val="20"/>
    </w:rPr>
  </w:style>
  <w:style w:type="table" w:customStyle="1" w:styleId="TableGrid1">
    <w:name w:val="Table Grid1"/>
    <w:rsid w:val="004354A5"/>
    <w:pPr>
      <w:spacing w:after="0" w:line="240" w:lineRule="auto"/>
    </w:pPr>
    <w:tblPr>
      <w:tblCellMar>
        <w:top w:w="0" w:type="dxa"/>
        <w:left w:w="0" w:type="dxa"/>
        <w:bottom w:w="0" w:type="dxa"/>
        <w:right w:w="0" w:type="dxa"/>
      </w:tblCellMar>
    </w:tblPr>
  </w:style>
  <w:style w:type="paragraph" w:styleId="Revision">
    <w:name w:val="Revision"/>
    <w:hidden/>
    <w:uiPriority w:val="99"/>
    <w:semiHidden/>
    <w:rsid w:val="00A41066"/>
    <w:pPr>
      <w:spacing w:after="0" w:line="240" w:lineRule="auto"/>
    </w:pPr>
  </w:style>
  <w:style w:type="character" w:styleId="Mention">
    <w:name w:val="Mention"/>
    <w:basedOn w:val="DefaultParagraphFont"/>
    <w:uiPriority w:val="99"/>
    <w:unhideWhenUsed/>
    <w:rsid w:val="002F3324"/>
    <w:rPr>
      <w:color w:val="2B579A"/>
      <w:shd w:val="clear" w:color="auto" w:fill="E1DFDD"/>
    </w:rPr>
  </w:style>
  <w:style w:type="character" w:customStyle="1" w:styleId="normaltextrun">
    <w:name w:val="normaltextrun"/>
    <w:basedOn w:val="DefaultParagraphFont"/>
    <w:rsid w:val="003712B6"/>
  </w:style>
  <w:style w:type="paragraph" w:styleId="TOC4">
    <w:name w:val="toc 4"/>
    <w:basedOn w:val="Normal"/>
    <w:next w:val="Normal"/>
    <w:autoRedefine/>
    <w:uiPriority w:val="39"/>
    <w:semiHidden/>
    <w:unhideWhenUsed/>
    <w:rsid w:val="006B6F1E"/>
    <w:pPr>
      <w:spacing w:after="0"/>
      <w:ind w:left="660"/>
    </w:pPr>
    <w:rPr>
      <w:rFonts w:cstheme="minorHAnsi"/>
      <w:sz w:val="20"/>
      <w:szCs w:val="20"/>
    </w:rPr>
  </w:style>
  <w:style w:type="paragraph" w:styleId="TOC5">
    <w:name w:val="toc 5"/>
    <w:basedOn w:val="Normal"/>
    <w:next w:val="Normal"/>
    <w:autoRedefine/>
    <w:uiPriority w:val="39"/>
    <w:semiHidden/>
    <w:unhideWhenUsed/>
    <w:rsid w:val="006B6F1E"/>
    <w:pPr>
      <w:spacing w:after="0"/>
      <w:ind w:left="880"/>
    </w:pPr>
    <w:rPr>
      <w:rFonts w:cstheme="minorHAnsi"/>
      <w:sz w:val="20"/>
      <w:szCs w:val="20"/>
    </w:rPr>
  </w:style>
  <w:style w:type="paragraph" w:styleId="TOC6">
    <w:name w:val="toc 6"/>
    <w:basedOn w:val="Normal"/>
    <w:next w:val="Normal"/>
    <w:autoRedefine/>
    <w:uiPriority w:val="39"/>
    <w:semiHidden/>
    <w:unhideWhenUsed/>
    <w:rsid w:val="006B6F1E"/>
    <w:pPr>
      <w:spacing w:after="0"/>
      <w:ind w:left="1100"/>
    </w:pPr>
    <w:rPr>
      <w:rFonts w:cstheme="minorHAnsi"/>
      <w:sz w:val="20"/>
      <w:szCs w:val="20"/>
    </w:rPr>
  </w:style>
  <w:style w:type="paragraph" w:styleId="TOC7">
    <w:name w:val="toc 7"/>
    <w:basedOn w:val="Normal"/>
    <w:next w:val="Normal"/>
    <w:autoRedefine/>
    <w:uiPriority w:val="39"/>
    <w:semiHidden/>
    <w:unhideWhenUsed/>
    <w:rsid w:val="006B6F1E"/>
    <w:pPr>
      <w:spacing w:after="0"/>
      <w:ind w:left="1320"/>
    </w:pPr>
    <w:rPr>
      <w:rFonts w:cstheme="minorHAnsi"/>
      <w:sz w:val="20"/>
      <w:szCs w:val="20"/>
    </w:rPr>
  </w:style>
  <w:style w:type="paragraph" w:styleId="TOC8">
    <w:name w:val="toc 8"/>
    <w:basedOn w:val="Normal"/>
    <w:next w:val="Normal"/>
    <w:autoRedefine/>
    <w:uiPriority w:val="39"/>
    <w:semiHidden/>
    <w:unhideWhenUsed/>
    <w:rsid w:val="006B6F1E"/>
    <w:pPr>
      <w:spacing w:after="0"/>
      <w:ind w:left="1540"/>
    </w:pPr>
    <w:rPr>
      <w:rFonts w:cstheme="minorHAnsi"/>
      <w:sz w:val="20"/>
      <w:szCs w:val="20"/>
    </w:rPr>
  </w:style>
  <w:style w:type="paragraph" w:styleId="TOC9">
    <w:name w:val="toc 9"/>
    <w:basedOn w:val="Normal"/>
    <w:next w:val="Normal"/>
    <w:autoRedefine/>
    <w:uiPriority w:val="39"/>
    <w:semiHidden/>
    <w:unhideWhenUsed/>
    <w:rsid w:val="006B6F1E"/>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FD6E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821049">
      <w:bodyDiv w:val="1"/>
      <w:marLeft w:val="0"/>
      <w:marRight w:val="0"/>
      <w:marTop w:val="0"/>
      <w:marBottom w:val="0"/>
      <w:divBdr>
        <w:top w:val="none" w:sz="0" w:space="0" w:color="auto"/>
        <w:left w:val="none" w:sz="0" w:space="0" w:color="auto"/>
        <w:bottom w:val="none" w:sz="0" w:space="0" w:color="auto"/>
        <w:right w:val="none" w:sz="0" w:space="0" w:color="auto"/>
      </w:divBdr>
    </w:div>
    <w:div w:id="1092120706">
      <w:bodyDiv w:val="1"/>
      <w:marLeft w:val="0"/>
      <w:marRight w:val="0"/>
      <w:marTop w:val="0"/>
      <w:marBottom w:val="0"/>
      <w:divBdr>
        <w:top w:val="none" w:sz="0" w:space="0" w:color="auto"/>
        <w:left w:val="none" w:sz="0" w:space="0" w:color="auto"/>
        <w:bottom w:val="none" w:sz="0" w:space="0" w:color="auto"/>
        <w:right w:val="none" w:sz="0" w:space="0" w:color="auto"/>
      </w:divBdr>
    </w:div>
    <w:div w:id="1216821305">
      <w:bodyDiv w:val="1"/>
      <w:marLeft w:val="0"/>
      <w:marRight w:val="0"/>
      <w:marTop w:val="0"/>
      <w:marBottom w:val="0"/>
      <w:divBdr>
        <w:top w:val="none" w:sz="0" w:space="0" w:color="auto"/>
        <w:left w:val="none" w:sz="0" w:space="0" w:color="auto"/>
        <w:bottom w:val="none" w:sz="0" w:space="0" w:color="auto"/>
        <w:right w:val="none" w:sz="0" w:space="0" w:color="auto"/>
      </w:divBdr>
    </w:div>
    <w:div w:id="1370492111">
      <w:bodyDiv w:val="1"/>
      <w:marLeft w:val="0"/>
      <w:marRight w:val="0"/>
      <w:marTop w:val="0"/>
      <w:marBottom w:val="0"/>
      <w:divBdr>
        <w:top w:val="none" w:sz="0" w:space="0" w:color="auto"/>
        <w:left w:val="none" w:sz="0" w:space="0" w:color="auto"/>
        <w:bottom w:val="none" w:sz="0" w:space="0" w:color="auto"/>
        <w:right w:val="none" w:sz="0" w:space="0" w:color="auto"/>
      </w:divBdr>
    </w:div>
    <w:div w:id="1705323031">
      <w:bodyDiv w:val="1"/>
      <w:marLeft w:val="0"/>
      <w:marRight w:val="0"/>
      <w:marTop w:val="0"/>
      <w:marBottom w:val="0"/>
      <w:divBdr>
        <w:top w:val="none" w:sz="0" w:space="0" w:color="auto"/>
        <w:left w:val="none" w:sz="0" w:space="0" w:color="auto"/>
        <w:bottom w:val="none" w:sz="0" w:space="0" w:color="auto"/>
        <w:right w:val="none" w:sz="0" w:space="0" w:color="auto"/>
      </w:divBdr>
      <w:divsChild>
        <w:div w:id="775946263">
          <w:marLeft w:val="360"/>
          <w:marRight w:val="0"/>
          <w:marTop w:val="200"/>
          <w:marBottom w:val="0"/>
          <w:divBdr>
            <w:top w:val="none" w:sz="0" w:space="0" w:color="auto"/>
            <w:left w:val="none" w:sz="0" w:space="0" w:color="auto"/>
            <w:bottom w:val="none" w:sz="0" w:space="0" w:color="auto"/>
            <w:right w:val="none" w:sz="0" w:space="0" w:color="auto"/>
          </w:divBdr>
        </w:div>
        <w:div w:id="986931289">
          <w:marLeft w:val="360"/>
          <w:marRight w:val="0"/>
          <w:marTop w:val="200"/>
          <w:marBottom w:val="0"/>
          <w:divBdr>
            <w:top w:val="none" w:sz="0" w:space="0" w:color="auto"/>
            <w:left w:val="none" w:sz="0" w:space="0" w:color="auto"/>
            <w:bottom w:val="none" w:sz="0" w:space="0" w:color="auto"/>
            <w:right w:val="none" w:sz="0" w:space="0" w:color="auto"/>
          </w:divBdr>
        </w:div>
        <w:div w:id="104333573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virtual-machines/workloads/oracle/oracle-design" TargetMode="External"/><Relationship Id="rId21" Type="http://schemas.openxmlformats.org/officeDocument/2006/relationships/hyperlink" Target="https://microsoft-my.sharepoint.com/personal/kegorman_microsoft_com/Documents/Oracle%20Docs/EOY_Oracle_Session_Migrate_Right.pptx" TargetMode="External"/><Relationship Id="rId42" Type="http://schemas.microsoft.com/office/2007/relationships/hdphoto" Target="media/hdphoto1.wdp"/><Relationship Id="rId63" Type="http://schemas.openxmlformats.org/officeDocument/2006/relationships/hyperlink" Target="https://docs.microsoft.com/en-us/azure/virtual-machines/workloads/oracle/oracle-design" TargetMode="External"/><Relationship Id="rId84" Type="http://schemas.openxmlformats.org/officeDocument/2006/relationships/hyperlink" Target="https://docs.microsoft.com/en-us/azure/virtual-machines/linux/optimization" TargetMode="External"/><Relationship Id="rId138" Type="http://schemas.openxmlformats.org/officeDocument/2006/relationships/hyperlink" Target="https://docs.microsoft.com/en-us/azure/virtual-machines/linux/how-to-enable-write-accelerator" TargetMode="External"/><Relationship Id="rId159" Type="http://schemas.openxmlformats.org/officeDocument/2006/relationships/hyperlink" Target="https://docs.microsoft.com/en-us/azure/virtual-machines/linux/how-to-enable-write-accelerator" TargetMode="External"/><Relationship Id="rId170" Type="http://schemas.openxmlformats.org/officeDocument/2006/relationships/hyperlink" Target="https://docs.microsoft.com/en-us/azure/virtual-machines/linux/how-to-enable-write-accelerator" TargetMode="External"/><Relationship Id="rId191" Type="http://schemas.openxmlformats.org/officeDocument/2006/relationships/hyperlink" Target="https://oracle-base.com/articles/linux/configuring-huge-pages-for-oracle-on-linux-64" TargetMode="External"/><Relationship Id="rId205" Type="http://schemas.openxmlformats.org/officeDocument/2006/relationships/hyperlink" Target="https://oracle-base.com/articles/linux/configuring-huge-pages-for-oracle-on-linux-64" TargetMode="External"/><Relationship Id="rId226" Type="http://schemas.openxmlformats.org/officeDocument/2006/relationships/hyperlink" Target="https://fio.readthedocs.io/en/latest/fio_doc.html" TargetMode="External"/><Relationship Id="rId247" Type="http://schemas.openxmlformats.org/officeDocument/2006/relationships/fontTable" Target="fontTable.xml"/><Relationship Id="rId107" Type="http://schemas.openxmlformats.org/officeDocument/2006/relationships/hyperlink" Target="https://docs.microsoft.com/en-us/azure/virtual-machines/windows/premium-storage-performance" TargetMode="External"/><Relationship Id="rId11" Type="http://schemas.openxmlformats.org/officeDocument/2006/relationships/image" Target="media/image2.emf"/><Relationship Id="rId32" Type="http://schemas.openxmlformats.org/officeDocument/2006/relationships/image" Target="media/image7.png"/><Relationship Id="rId53" Type="http://schemas.openxmlformats.org/officeDocument/2006/relationships/hyperlink" Target="https://docs.microsoft.com/en-us/azure/virtual-machines/windows/premium-storage" TargetMode="External"/><Relationship Id="rId74" Type="http://schemas.openxmlformats.org/officeDocument/2006/relationships/hyperlink" Target="https://docs.microsoft.com/en-us/azure/virtual-machines/linux/optimization" TargetMode="External"/><Relationship Id="rId128" Type="http://schemas.openxmlformats.org/officeDocument/2006/relationships/hyperlink" Target="https://docs.microsoft.com/en-us/azure/virtual-machines/workloads/oracle/oracle-design" TargetMode="External"/><Relationship Id="rId149" Type="http://schemas.openxmlformats.org/officeDocument/2006/relationships/hyperlink" Target="https://docs.microsoft.com/en-us/azure/virtual-machines/linux/how-to-enable-write-accelerator" TargetMode="External"/><Relationship Id="rId5" Type="http://schemas.openxmlformats.org/officeDocument/2006/relationships/webSettings" Target="webSettings.xml"/><Relationship Id="rId95" Type="http://schemas.openxmlformats.org/officeDocument/2006/relationships/hyperlink" Target="https://docs.microsoft.com/en-us/azure/virtual-machines/windows/premium-storage" TargetMode="External"/><Relationship Id="rId160" Type="http://schemas.openxmlformats.org/officeDocument/2006/relationships/hyperlink" Target="https://docs.microsoft.com/en-us/azure/virtual-machines/linux/how-to-enable-write-accelerator" TargetMode="External"/><Relationship Id="rId181" Type="http://schemas.openxmlformats.org/officeDocument/2006/relationships/hyperlink" Target="https://docs.microsoft.com/en-us/azure/virtual-network/create-vm-accelerated-networking-cli" TargetMode="External"/><Relationship Id="rId216" Type="http://schemas.openxmlformats.org/officeDocument/2006/relationships/hyperlink" Target="https://docs.microsoft.com/en-us/azure/virtual-machines/edv5-edsv5-series" TargetMode="External"/><Relationship Id="rId237" Type="http://schemas.openxmlformats.org/officeDocument/2006/relationships/hyperlink" Target="https://docs.microsoft.com/en-us/azure/virtual-machines/workloads/oracle/oracle-overview" TargetMode="External"/><Relationship Id="rId22" Type="http://schemas.openxmlformats.org/officeDocument/2006/relationships/hyperlink" Target="https://www.oracle.com/technetwork/database/availability/dg-adg-technical-overview-wp-5347548.pdf" TargetMode="External"/><Relationship Id="rId43" Type="http://schemas.openxmlformats.org/officeDocument/2006/relationships/image" Target="media/image16.png"/><Relationship Id="rId64" Type="http://schemas.openxmlformats.org/officeDocument/2006/relationships/hyperlink" Target="https://docs.microsoft.com/en-us/azure/virtual-machines/workloads/oracle/oracle-design" TargetMode="External"/><Relationship Id="rId118" Type="http://schemas.openxmlformats.org/officeDocument/2006/relationships/hyperlink" Target="https://docs.microsoft.com/en-us/azure/virtual-machines/ephemeral-os-disks" TargetMode="External"/><Relationship Id="rId139" Type="http://schemas.openxmlformats.org/officeDocument/2006/relationships/hyperlink" Target="https://docs.microsoft.com/en-us/azure/virtual-machines/linux/how-to-enable-write-accelerator" TargetMode="External"/><Relationship Id="rId85" Type="http://schemas.openxmlformats.org/officeDocument/2006/relationships/hyperlink" Target="https://docs.microsoft.com/en-us/azure/virtual-machines/linux/optimization" TargetMode="External"/><Relationship Id="rId150" Type="http://schemas.openxmlformats.org/officeDocument/2006/relationships/hyperlink" Target="https://docs.microsoft.com/en-us/azure/virtual-machines/linux/how-to-enable-write-accelerator" TargetMode="External"/><Relationship Id="rId171" Type="http://schemas.openxmlformats.org/officeDocument/2006/relationships/hyperlink" Target="https://docs.microsoft.com/en-us/azure/virtual-machines/linux/how-to-enable-write-accelerator" TargetMode="External"/><Relationship Id="rId192" Type="http://schemas.openxmlformats.org/officeDocument/2006/relationships/hyperlink" Target="https://oracle-base.com/articles/linux/configuring-huge-pages-for-oracle-on-linux-64" TargetMode="External"/><Relationship Id="rId206" Type="http://schemas.openxmlformats.org/officeDocument/2006/relationships/hyperlink" Target="https://oracle-base.com/articles/linux/configuring-huge-pages-for-oracle-on-linux-64" TargetMode="External"/><Relationship Id="rId227" Type="http://schemas.openxmlformats.org/officeDocument/2006/relationships/hyperlink" Target="https://github.com/axboe/fio/blob/master/doc/fio_doc.rst" TargetMode="External"/><Relationship Id="rId248" Type="http://schemas.microsoft.com/office/2011/relationships/people" Target="people.xml"/><Relationship Id="rId12" Type="http://schemas.openxmlformats.org/officeDocument/2006/relationships/image" Target="media/image3.emf"/><Relationship Id="rId33" Type="http://schemas.openxmlformats.org/officeDocument/2006/relationships/image" Target="media/image8.png"/><Relationship Id="rId108" Type="http://schemas.openxmlformats.org/officeDocument/2006/relationships/hyperlink" Target="https://docs.microsoft.com/en-us/azure/virtual-machines/windows/premium-storage-performance" TargetMode="External"/><Relationship Id="rId129" Type="http://schemas.openxmlformats.org/officeDocument/2006/relationships/hyperlink" Target="https://docs.microsoft.com/en-us/azure/virtual-machines/workloads/oracle/oracle-design" TargetMode="External"/><Relationship Id="rId54" Type="http://schemas.openxmlformats.org/officeDocument/2006/relationships/hyperlink" Target="https://docs.microsoft.com/en-us/azure/virtual-machines/windows/premium-storage" TargetMode="External"/><Relationship Id="rId75" Type="http://schemas.openxmlformats.org/officeDocument/2006/relationships/hyperlink" Target="https://docs.microsoft.com/en-us/azure/virtual-machines/linux/optimization" TargetMode="External"/><Relationship Id="rId96" Type="http://schemas.openxmlformats.org/officeDocument/2006/relationships/hyperlink" Target="https://docs.microsoft.com/en-us/azure/virtual-machines/windows/premium-storage" TargetMode="External"/><Relationship Id="rId140" Type="http://schemas.openxmlformats.org/officeDocument/2006/relationships/hyperlink" Target="https://docs.microsoft.com/en-us/azure/virtual-machines/linux/how-to-enable-write-accelerator" TargetMode="External"/><Relationship Id="rId161" Type="http://schemas.openxmlformats.org/officeDocument/2006/relationships/hyperlink" Target="https://docs.microsoft.com/en-us/azure/virtual-machines/linux/how-to-enable-write-accelerator" TargetMode="External"/><Relationship Id="rId182" Type="http://schemas.openxmlformats.org/officeDocument/2006/relationships/hyperlink" Target="https://docs.microsoft.com/en-us/azure/virtual-network/create-vm-accelerated-networking-cli" TargetMode="External"/><Relationship Id="rId217" Type="http://schemas.openxmlformats.org/officeDocument/2006/relationships/hyperlink" Target="https://learn.microsoft.com/en-us/azure/virtual-machines/ebdsv5-ebsv5-series" TargetMode="External"/><Relationship Id="rId6" Type="http://schemas.openxmlformats.org/officeDocument/2006/relationships/footnotes" Target="footnotes.xml"/><Relationship Id="rId238" Type="http://schemas.openxmlformats.org/officeDocument/2006/relationships/hyperlink" Target="https://docs.microsoft.com/en-us/azure/virtual-machines/workloads/oracle/configure-oracle-dataguard" TargetMode="External"/><Relationship Id="rId23" Type="http://schemas.openxmlformats.org/officeDocument/2006/relationships/hyperlink" Target="https://www.oracle.com/database/dataguard/" TargetMode="External"/><Relationship Id="rId119" Type="http://schemas.openxmlformats.org/officeDocument/2006/relationships/hyperlink" Target="https://docs.microsoft.com/en-us/azure/virtual-machines/workloads/oracle/oracle-design" TargetMode="External"/><Relationship Id="rId44" Type="http://schemas.microsoft.com/office/2007/relationships/hdphoto" Target="media/hdphoto2.wdp"/><Relationship Id="rId65" Type="http://schemas.openxmlformats.org/officeDocument/2006/relationships/hyperlink" Target="https://docs.microsoft.com/en-us/azure/virtual-machines/workloads/oracle/oracle-design" TargetMode="External"/><Relationship Id="rId86" Type="http://schemas.openxmlformats.org/officeDocument/2006/relationships/hyperlink" Target="https://docs.microsoft.com/en-us/azure/virtual-machines/linux/optimization" TargetMode="External"/><Relationship Id="rId130" Type="http://schemas.openxmlformats.org/officeDocument/2006/relationships/hyperlink" Target="https://docs.microsoft.com/en-us/azure/virtual-machines/workloads/oracle/oracle-design" TargetMode="External"/><Relationship Id="rId151" Type="http://schemas.openxmlformats.org/officeDocument/2006/relationships/hyperlink" Target="https://docs.microsoft.com/en-us/azure/virtual-machines/linux/how-to-enable-write-accelerator" TargetMode="External"/><Relationship Id="rId172" Type="http://schemas.openxmlformats.org/officeDocument/2006/relationships/hyperlink" Target="https://docs.microsoft.com/en-us/azure/virtual-machines/linux/how-to-enable-write-accelerator" TargetMode="External"/><Relationship Id="rId193" Type="http://schemas.openxmlformats.org/officeDocument/2006/relationships/hyperlink" Target="https://oracle-base.com/articles/linux/configuring-huge-pages-for-oracle-on-linux-64" TargetMode="External"/><Relationship Id="rId207" Type="http://schemas.openxmlformats.org/officeDocument/2006/relationships/hyperlink" Target="https://oracle-base.com/articles/linux/configuring-huge-pages-for-oracle-on-linux-64" TargetMode="External"/><Relationship Id="rId228" Type="http://schemas.openxmlformats.org/officeDocument/2006/relationships/hyperlink" Target="https://github.com/axboe/fio/blob/master/doc/fio_doc.rst" TargetMode="External"/><Relationship Id="rId249" Type="http://schemas.openxmlformats.org/officeDocument/2006/relationships/theme" Target="theme/theme1.xml"/><Relationship Id="rId13" Type="http://schemas.openxmlformats.org/officeDocument/2006/relationships/hyperlink" Target="https://docs.microsoft.com/en-us/azure/security/fundamentals/iaas" TargetMode="External"/><Relationship Id="rId109" Type="http://schemas.openxmlformats.org/officeDocument/2006/relationships/hyperlink" Target="https://docs.microsoft.com/en-us/azure/virtual-machines/windows/premium-storage-performance" TargetMode="External"/><Relationship Id="rId34" Type="http://schemas.openxmlformats.org/officeDocument/2006/relationships/hyperlink" Target="https://support.oracle.com/epmos/faces/DocumentDisplay?_afrLoop=461913742647097&amp;id=2688277.1&amp;_afrWindowMode=0&amp;_adf.ctrl-state=1ajgn28w7q_4" TargetMode="External"/><Relationship Id="rId55" Type="http://schemas.openxmlformats.org/officeDocument/2006/relationships/hyperlink" Target="https://docs.microsoft.com/en-us/azure/virtual-machines/windows/premium-storage" TargetMode="External"/><Relationship Id="rId76" Type="http://schemas.openxmlformats.org/officeDocument/2006/relationships/hyperlink" Target="https://docs.microsoft.com/en-us/azure/virtual-machines/linux/optimization" TargetMode="External"/><Relationship Id="rId97" Type="http://schemas.openxmlformats.org/officeDocument/2006/relationships/hyperlink" Target="https://docs.microsoft.com/en-us/azure/virtual-machines/windows/premium-storage" TargetMode="External"/><Relationship Id="rId120" Type="http://schemas.openxmlformats.org/officeDocument/2006/relationships/hyperlink" Target="https://docs.microsoft.com/en-us/azure/virtual-machines/workloads/oracle/oracle-design" TargetMode="External"/><Relationship Id="rId141" Type="http://schemas.openxmlformats.org/officeDocument/2006/relationships/hyperlink" Target="https://docs.microsoft.com/en-us/azure/virtual-machines/linux/how-to-enable-write-accelerator" TargetMode="External"/><Relationship Id="rId7" Type="http://schemas.openxmlformats.org/officeDocument/2006/relationships/endnotes" Target="endnotes.xml"/><Relationship Id="rId162" Type="http://schemas.openxmlformats.org/officeDocument/2006/relationships/hyperlink" Target="https://docs.microsoft.com/en-us/azure/virtual-machines/linux/how-to-enable-write-accelerator" TargetMode="External"/><Relationship Id="rId183" Type="http://schemas.openxmlformats.org/officeDocument/2006/relationships/hyperlink" Target="https://docs.microsoft.com/en-us/azure/virtual-network/create-vm-accelerated-networking-cli" TargetMode="External"/><Relationship Id="rId218" Type="http://schemas.openxmlformats.org/officeDocument/2006/relationships/hyperlink" Target="https://docs.microsoft.com/en-us/azure/virtual-machines/m-series" TargetMode="External"/><Relationship Id="rId239" Type="http://schemas.openxmlformats.org/officeDocument/2006/relationships/hyperlink" Target="https://docs.microsoft.com/en-us/azure/virtual-machines/workloads/oracle/configure-oracle-golden-gate" TargetMode="External"/><Relationship Id="rId250" Type="http://schemas.microsoft.com/office/2020/10/relationships/intelligence" Target="intelligence2.xml"/><Relationship Id="rId24" Type="http://schemas.openxmlformats.org/officeDocument/2006/relationships/hyperlink" Target="https://github.com/Dbakevlar/Dbakevlar/blob/main/Silk%20AWR%20Template%20082023.xltx" TargetMode="External"/><Relationship Id="rId45" Type="http://schemas.openxmlformats.org/officeDocument/2006/relationships/image" Target="media/image17.png"/><Relationship Id="rId66" Type="http://schemas.openxmlformats.org/officeDocument/2006/relationships/hyperlink" Target="https://docs.microsoft.com/en-us/azure/virtual-machines/workloads/oracle/oracle-design" TargetMode="External"/><Relationship Id="rId87" Type="http://schemas.openxmlformats.org/officeDocument/2006/relationships/hyperlink" Target="https://docs.microsoft.com/en-us/azure/virtual-machines/windows/premium-storage" TargetMode="External"/><Relationship Id="rId110" Type="http://schemas.openxmlformats.org/officeDocument/2006/relationships/hyperlink" Target="https://docs.microsoft.com/en-us/azure/virtual-machines/windows/premium-storage-performance" TargetMode="External"/><Relationship Id="rId131" Type="http://schemas.openxmlformats.org/officeDocument/2006/relationships/hyperlink" Target="https://docs.microsoft.com/en-us/azure/virtual-machines/workloads/oracle/oracle-design" TargetMode="External"/><Relationship Id="rId152" Type="http://schemas.openxmlformats.org/officeDocument/2006/relationships/hyperlink" Target="https://docs.microsoft.com/en-us/azure/virtual-machines/linux/how-to-enable-write-accelerator" TargetMode="External"/><Relationship Id="rId173" Type="http://schemas.openxmlformats.org/officeDocument/2006/relationships/hyperlink" Target="https://docs.microsoft.com/en-us/azure/virtual-machines/linux/how-to-enable-write-accelerator" TargetMode="External"/><Relationship Id="rId194" Type="http://schemas.openxmlformats.org/officeDocument/2006/relationships/hyperlink" Target="https://oracle-base.com/articles/linux/configuring-huge-pages-for-oracle-on-linux-64" TargetMode="External"/><Relationship Id="rId208" Type="http://schemas.openxmlformats.org/officeDocument/2006/relationships/hyperlink" Target="https://oracle-base.com/articles/linux/configuring-huge-pages-for-oracle-on-linux-64" TargetMode="External"/><Relationship Id="rId229" Type="http://schemas.openxmlformats.org/officeDocument/2006/relationships/hyperlink" Target="https://github.com/cloudharmony/block-storage" TargetMode="External"/><Relationship Id="rId240" Type="http://schemas.openxmlformats.org/officeDocument/2006/relationships/hyperlink" Target="https://docs.oracle.com/en/database/oracle/oracle-database/12.2/sutil/oracle-data-pump.html" TargetMode="External"/><Relationship Id="rId14" Type="http://schemas.openxmlformats.org/officeDocument/2006/relationships/hyperlink" Target="https://docs.microsoft.com/en-us/azure/bastion/quickstart-host-portal" TargetMode="External"/><Relationship Id="rId35" Type="http://schemas.openxmlformats.org/officeDocument/2006/relationships/image" Target="media/image9.png"/><Relationship Id="rId56" Type="http://schemas.openxmlformats.org/officeDocument/2006/relationships/hyperlink" Target="https://docs.microsoft.com/en-us/azure/virtual-machines/windows/premium-storage" TargetMode="External"/><Relationship Id="rId77" Type="http://schemas.openxmlformats.org/officeDocument/2006/relationships/hyperlink" Target="https://docs.microsoft.com/en-us/azure/virtual-machines/linux/optimization" TargetMode="External"/><Relationship Id="rId100" Type="http://schemas.openxmlformats.org/officeDocument/2006/relationships/hyperlink" Target="https://docs.microsoft.com/en-us/azure/virtual-machines/windows/premium-storage" TargetMode="External"/><Relationship Id="rId8" Type="http://schemas.openxmlformats.org/officeDocument/2006/relationships/image" Target="media/image1.png"/><Relationship Id="rId98" Type="http://schemas.openxmlformats.org/officeDocument/2006/relationships/hyperlink" Target="https://docs.microsoft.com/en-us/azure/virtual-machines/windows/premium-storage" TargetMode="External"/><Relationship Id="rId121" Type="http://schemas.openxmlformats.org/officeDocument/2006/relationships/hyperlink" Target="https://docs.microsoft.com/en-us/azure/virtual-machines/workloads/oracle/oracle-design" TargetMode="External"/><Relationship Id="rId142" Type="http://schemas.openxmlformats.org/officeDocument/2006/relationships/hyperlink" Target="https://docs.microsoft.com/en-us/azure/virtual-machines/linux/how-to-enable-write-accelerator" TargetMode="External"/><Relationship Id="rId163" Type="http://schemas.openxmlformats.org/officeDocument/2006/relationships/hyperlink" Target="https://docs.microsoft.com/en-us/azure/virtual-machines/linux/how-to-enable-write-accelerator" TargetMode="External"/><Relationship Id="rId184" Type="http://schemas.openxmlformats.org/officeDocument/2006/relationships/hyperlink" Target="https://docs.microsoft.com/en-us/azure/virtual-network/create-vm-accelerated-networking-cli" TargetMode="External"/><Relationship Id="rId219" Type="http://schemas.openxmlformats.org/officeDocument/2006/relationships/image" Target="media/image22.emf"/><Relationship Id="rId230" Type="http://schemas.openxmlformats.org/officeDocument/2006/relationships/hyperlink" Target="https://kevinclosson.net/slob/" TargetMode="External"/><Relationship Id="rId25" Type="http://schemas.openxmlformats.org/officeDocument/2006/relationships/hyperlink" Target="https://github.com/Dbakevlar/Dbakevlar/blob/main/Silk%20AWR%20SIzing%20Instructions.pdf" TargetMode="External"/><Relationship Id="rId46" Type="http://schemas.openxmlformats.org/officeDocument/2006/relationships/image" Target="media/image18.png"/><Relationship Id="rId67" Type="http://schemas.openxmlformats.org/officeDocument/2006/relationships/hyperlink" Target="https://docs.microsoft.com/en-us/azure/virtual-machines/workloads/oracle/oracle-design" TargetMode="External"/><Relationship Id="rId88" Type="http://schemas.openxmlformats.org/officeDocument/2006/relationships/hyperlink" Target="https://docs.microsoft.com/en-us/azure/virtual-machines/windows/premium-storage" TargetMode="External"/><Relationship Id="rId111" Type="http://schemas.openxmlformats.org/officeDocument/2006/relationships/hyperlink" Target="https://docs.microsoft.com/en-us/azure/virtual-machines/workloads/oracle/oracle-design" TargetMode="External"/><Relationship Id="rId132" Type="http://schemas.openxmlformats.org/officeDocument/2006/relationships/hyperlink" Target="https://docs.microsoft.com/en-us/azure/virtual-machines/workloads/oracle/oracle-design" TargetMode="External"/><Relationship Id="rId153" Type="http://schemas.openxmlformats.org/officeDocument/2006/relationships/hyperlink" Target="https://docs.microsoft.com/en-us/azure/virtual-machines/linux/how-to-enable-write-accelerator" TargetMode="External"/><Relationship Id="rId174" Type="http://schemas.openxmlformats.org/officeDocument/2006/relationships/hyperlink" Target="https://docs.microsoft.com/en-us/azure/virtual-network/create-vm-accelerated-networking-cli" TargetMode="External"/><Relationship Id="rId195" Type="http://schemas.openxmlformats.org/officeDocument/2006/relationships/hyperlink" Target="https://oracle-base.com/articles/linux/configuring-huge-pages-for-oracle-on-linux-64" TargetMode="External"/><Relationship Id="rId209" Type="http://schemas.openxmlformats.org/officeDocument/2006/relationships/hyperlink" Target="https://nam06.safelinks.protection.outlook.com/?url=https%3A%2F%2Fdocs.microsoft.com%2Fen-us%2Fazure%2Fvirtual-machines%2Flinux%2Foptimization%23io-scheduling-algorithm-for-premium-storage&amp;data=02%7C01%7CRomit.Girdhar%40microsoft.com%7C05fdf96f3e02478eeba208d6de3f58ac%7C72f988bf86f141af91ab2d7cd011db47%7C1%7C0%7C636940760997795970&amp;sdata=Hn4IXHUZwNc02IU11lZflEWL7kczwc2%2BdBQ7p5E7CqM%3D&amp;reserved=0" TargetMode="External"/><Relationship Id="rId220" Type="http://schemas.openxmlformats.org/officeDocument/2006/relationships/image" Target="media/image23.png"/><Relationship Id="rId241" Type="http://schemas.openxmlformats.org/officeDocument/2006/relationships/hyperlink" Target="https://www.quest.com/solutions/replication/" TargetMode="External"/><Relationship Id="rId15" Type="http://schemas.openxmlformats.org/officeDocument/2006/relationships/image" Target="media/image4.emf"/><Relationship Id="rId36" Type="http://schemas.openxmlformats.org/officeDocument/2006/relationships/image" Target="media/image10.png"/><Relationship Id="rId57" Type="http://schemas.openxmlformats.org/officeDocument/2006/relationships/hyperlink" Target="https://docs.microsoft.com/en-us/azure/virtual-machines/windows/premium-storage" TargetMode="External"/><Relationship Id="rId78" Type="http://schemas.openxmlformats.org/officeDocument/2006/relationships/hyperlink" Target="https://docs.microsoft.com/en-us/azure/virtual-machines/linux/optimization" TargetMode="External"/><Relationship Id="rId99" Type="http://schemas.openxmlformats.org/officeDocument/2006/relationships/hyperlink" Target="https://docs.microsoft.com/en-us/azure/virtual-machines/windows/premium-storage" TargetMode="External"/><Relationship Id="rId101" Type="http://schemas.openxmlformats.org/officeDocument/2006/relationships/hyperlink" Target="https://docs.microsoft.com/en-us/azure/virtual-machines/windows/premium-storage-performance" TargetMode="External"/><Relationship Id="rId122" Type="http://schemas.openxmlformats.org/officeDocument/2006/relationships/hyperlink" Target="https://docs.microsoft.com/en-us/azure/virtual-machines/workloads/oracle/oracle-design" TargetMode="External"/><Relationship Id="rId143" Type="http://schemas.openxmlformats.org/officeDocument/2006/relationships/hyperlink" Target="https://docs.microsoft.com/en-us/azure/virtual-machines/linux/how-to-enable-write-accelerator" TargetMode="External"/><Relationship Id="rId164" Type="http://schemas.openxmlformats.org/officeDocument/2006/relationships/hyperlink" Target="https://docs.microsoft.com/en-us/azure/virtual-machines/linux/how-to-enable-write-accelerator" TargetMode="External"/><Relationship Id="rId185" Type="http://schemas.openxmlformats.org/officeDocument/2006/relationships/hyperlink" Target="https://docs.microsoft.com/en-us/azure/virtual-network/create-vm-accelerated-networking-cli" TargetMode="External"/><Relationship Id="rId4" Type="http://schemas.openxmlformats.org/officeDocument/2006/relationships/settings" Target="settings.xml"/><Relationship Id="rId9" Type="http://schemas.openxmlformats.org/officeDocument/2006/relationships/hyperlink" Target="https://www.oracle.com/us/corporate/pricing/cloud-licensing-070579.pdf" TargetMode="External"/><Relationship Id="rId180" Type="http://schemas.openxmlformats.org/officeDocument/2006/relationships/hyperlink" Target="https://docs.microsoft.com/en-us/azure/virtual-network/create-vm-accelerated-networking-cli" TargetMode="External"/><Relationship Id="rId210" Type="http://schemas.openxmlformats.org/officeDocument/2006/relationships/hyperlink" Target="https://nam06.safelinks.protection.outlook.com/?url=https%3A%2F%2Fdocs.microsoft.com%2Fen-us%2Fazure%2Fvirtual-machines%2Flinux%2Foptimization%23adding-disks-for-size-and-performance-targets&amp;data=02%7C01%7CRomit.Girdhar%40microsoft.com%7C05fdf96f3e02478eeba208d6de3f58ac%7C72f988bf86f141af91ab2d7cd011db47%7C1%7C0%7C636940760997795970&amp;sdata=jSDI%2FJSGfYGosrLL%2FfV0r5fqx4JhRnfKnVi69ECNAzo%3D&amp;reserved=0" TargetMode="External"/><Relationship Id="rId215" Type="http://schemas.openxmlformats.org/officeDocument/2006/relationships/hyperlink" Target="https://docs.microsoft.com/en-us/azure/virtual-machines/edv5-edsv5-series" TargetMode="External"/><Relationship Id="rId236" Type="http://schemas.openxmlformats.org/officeDocument/2006/relationships/image" Target="media/image28.png"/><Relationship Id="rId26" Type="http://schemas.openxmlformats.org/officeDocument/2006/relationships/comments" Target="comments.xml"/><Relationship Id="rId231" Type="http://schemas.openxmlformats.org/officeDocument/2006/relationships/hyperlink" Target="https://github.com/therealkevinc/SLOB_2.5.4" TargetMode="External"/><Relationship Id="rId47" Type="http://schemas.microsoft.com/office/2007/relationships/hdphoto" Target="media/hdphoto3.wdp"/><Relationship Id="rId68" Type="http://schemas.openxmlformats.org/officeDocument/2006/relationships/hyperlink" Target="https://docs.microsoft.com/en-us/azure/virtual-machines/workloads/oracle/oracle-design" TargetMode="External"/><Relationship Id="rId89" Type="http://schemas.openxmlformats.org/officeDocument/2006/relationships/hyperlink" Target="https://docs.microsoft.com/en-us/azure/virtual-machines/windows/premium-storage" TargetMode="External"/><Relationship Id="rId112" Type="http://schemas.openxmlformats.org/officeDocument/2006/relationships/hyperlink" Target="https://docs.microsoft.com/en-us/azure/virtual-machines/workloads/oracle/oracle-design" TargetMode="External"/><Relationship Id="rId133" Type="http://schemas.openxmlformats.org/officeDocument/2006/relationships/hyperlink" Target="https://docs.microsoft.com/en-us/azure/virtual-machines/workloads/oracle/oracle-design" TargetMode="External"/><Relationship Id="rId154" Type="http://schemas.openxmlformats.org/officeDocument/2006/relationships/hyperlink" Target="https://docs.microsoft.com/en-us/azure/virtual-machines/linux/how-to-enable-write-accelerator" TargetMode="External"/><Relationship Id="rId175" Type="http://schemas.openxmlformats.org/officeDocument/2006/relationships/hyperlink" Target="https://docs.microsoft.com/en-us/azure/virtual-network/create-vm-accelerated-networking-cli" TargetMode="External"/><Relationship Id="rId196" Type="http://schemas.openxmlformats.org/officeDocument/2006/relationships/hyperlink" Target="https://oracle-base.com/articles/linux/configuring-huge-pages-for-oracle-on-linux-64" TargetMode="External"/><Relationship Id="rId200" Type="http://schemas.openxmlformats.org/officeDocument/2006/relationships/hyperlink" Target="https://oracle-base.com/articles/linux/configuring-huge-pages-for-oracle-on-linux-64" TargetMode="External"/><Relationship Id="rId16" Type="http://schemas.openxmlformats.org/officeDocument/2006/relationships/hyperlink" Target="https://azure.microsoft.com/en-us/get-started/" TargetMode="External"/><Relationship Id="rId221" Type="http://schemas.openxmlformats.org/officeDocument/2006/relationships/image" Target="media/image24.png"/><Relationship Id="rId242" Type="http://schemas.openxmlformats.org/officeDocument/2006/relationships/hyperlink" Target="https://www.qlik.com/us/data-streaming/data-streaming-cdc" TargetMode="External"/><Relationship Id="rId37" Type="http://schemas.openxmlformats.org/officeDocument/2006/relationships/image" Target="media/image11.png"/><Relationship Id="rId58" Type="http://schemas.openxmlformats.org/officeDocument/2006/relationships/hyperlink" Target="https://docs.microsoft.com/en-us/azure/virtual-machines/windows/premium-storage" TargetMode="External"/><Relationship Id="rId79" Type="http://schemas.openxmlformats.org/officeDocument/2006/relationships/hyperlink" Target="https://docs.microsoft.com/en-us/azure/virtual-machines/linux/optimization" TargetMode="External"/><Relationship Id="rId102" Type="http://schemas.openxmlformats.org/officeDocument/2006/relationships/hyperlink" Target="https://docs.microsoft.com/en-us/azure/virtual-machines/windows/premium-storage-performance" TargetMode="External"/><Relationship Id="rId123" Type="http://schemas.openxmlformats.org/officeDocument/2006/relationships/hyperlink" Target="https://docs.microsoft.com/en-us/azure/virtual-machines/workloads/oracle/oracle-design" TargetMode="External"/><Relationship Id="rId144" Type="http://schemas.openxmlformats.org/officeDocument/2006/relationships/hyperlink" Target="https://docs.microsoft.com/en-us/azure/virtual-machines/linux/how-to-enable-write-accelerator" TargetMode="External"/><Relationship Id="rId90" Type="http://schemas.openxmlformats.org/officeDocument/2006/relationships/hyperlink" Target="https://docs.microsoft.com/en-us/azure/virtual-machines/windows/premium-storage" TargetMode="External"/><Relationship Id="rId165" Type="http://schemas.openxmlformats.org/officeDocument/2006/relationships/hyperlink" Target="https://docs.microsoft.com/en-us/azure/virtual-machines/linux/how-to-enable-write-accelerator" TargetMode="External"/><Relationship Id="rId186" Type="http://schemas.openxmlformats.org/officeDocument/2006/relationships/hyperlink" Target="https://docs.microsoft.com/en-us/azure/virtual-network/create-vm-accelerated-networking-cli" TargetMode="External"/><Relationship Id="rId211" Type="http://schemas.openxmlformats.org/officeDocument/2006/relationships/hyperlink" Target="https://docs.microsoft.com/en-us/azure/virtual-machines/sizes-general" TargetMode="External"/><Relationship Id="rId232" Type="http://schemas.openxmlformats.org/officeDocument/2006/relationships/hyperlink" Target="https://kevinclosson.net/2017/02/10/slob-use-cases-by-industry-vendors-learn-slob-speak-the-experts-language/" TargetMode="External"/><Relationship Id="rId27" Type="http://schemas.microsoft.com/office/2011/relationships/commentsExtended" Target="commentsExtended.xml"/><Relationship Id="rId48" Type="http://schemas.openxmlformats.org/officeDocument/2006/relationships/image" Target="media/image19.png"/><Relationship Id="rId69" Type="http://schemas.openxmlformats.org/officeDocument/2006/relationships/hyperlink" Target="https://docs.microsoft.com/en-us/azure/virtual-machines/workloads/oracle/oracle-design" TargetMode="External"/><Relationship Id="rId113" Type="http://schemas.openxmlformats.org/officeDocument/2006/relationships/hyperlink" Target="https://docs.microsoft.com/en-us/azure/virtual-machines/workloads/oracle/oracle-design" TargetMode="External"/><Relationship Id="rId134" Type="http://schemas.openxmlformats.org/officeDocument/2006/relationships/hyperlink" Target="https://docs.microsoft.com/en-us/azure/virtual-machines/disks-enable-ultra-ssd?tabs=azure-portal" TargetMode="External"/><Relationship Id="rId80" Type="http://schemas.openxmlformats.org/officeDocument/2006/relationships/hyperlink" Target="https://docs.microsoft.com/en-us/azure/virtual-machines/linux/optimization" TargetMode="External"/><Relationship Id="rId155" Type="http://schemas.openxmlformats.org/officeDocument/2006/relationships/hyperlink" Target="https://docs.microsoft.com/en-us/azure/virtual-machines/linux/how-to-enable-write-accelerator" TargetMode="External"/><Relationship Id="rId176" Type="http://schemas.openxmlformats.org/officeDocument/2006/relationships/hyperlink" Target="https://docs.microsoft.com/en-us/azure/virtual-network/create-vm-accelerated-networking-cli" TargetMode="External"/><Relationship Id="rId197" Type="http://schemas.openxmlformats.org/officeDocument/2006/relationships/hyperlink" Target="https://oracle-base.com/articles/linux/configuring-huge-pages-for-oracle-on-linux-64" TargetMode="External"/><Relationship Id="rId201" Type="http://schemas.openxmlformats.org/officeDocument/2006/relationships/hyperlink" Target="https://oracle-base.com/articles/linux/configuring-huge-pages-for-oracle-on-linux-64" TargetMode="External"/><Relationship Id="rId222" Type="http://schemas.openxmlformats.org/officeDocument/2006/relationships/image" Target="media/image25.png"/><Relationship Id="rId243" Type="http://schemas.openxmlformats.org/officeDocument/2006/relationships/hyperlink" Target="https://www.ibm.com/products/infosphere-data-replication" TargetMode="External"/><Relationship Id="rId17" Type="http://schemas.openxmlformats.org/officeDocument/2006/relationships/hyperlink" Target="https://docs.microsoft.com/en-us/azure/expressroute/expressroute-introduction" TargetMode="External"/><Relationship Id="rId38" Type="http://schemas.openxmlformats.org/officeDocument/2006/relationships/image" Target="media/image12.png"/><Relationship Id="rId59" Type="http://schemas.openxmlformats.org/officeDocument/2006/relationships/hyperlink" Target="https://docs.microsoft.com/en-us/azure/virtual-machines/windows/premium-storage" TargetMode="External"/><Relationship Id="rId103" Type="http://schemas.openxmlformats.org/officeDocument/2006/relationships/hyperlink" Target="https://docs.microsoft.com/en-us/azure/virtual-machines/windows/premium-storage-performance" TargetMode="External"/><Relationship Id="rId124" Type="http://schemas.openxmlformats.org/officeDocument/2006/relationships/hyperlink" Target="https://docs.microsoft.com/en-us/azure/virtual-machines/workloads/oracle/oracle-design" TargetMode="External"/><Relationship Id="rId70" Type="http://schemas.openxmlformats.org/officeDocument/2006/relationships/hyperlink" Target="https://docs.microsoft.com/en-us/azure/virtual-machines/workloads/oracle/oracle-design" TargetMode="External"/><Relationship Id="rId91" Type="http://schemas.openxmlformats.org/officeDocument/2006/relationships/hyperlink" Target="https://docs.microsoft.com/en-us/azure/virtual-machines/windows/premium-storage" TargetMode="External"/><Relationship Id="rId145" Type="http://schemas.openxmlformats.org/officeDocument/2006/relationships/hyperlink" Target="https://docs.microsoft.com/en-us/azure/virtual-machines/linux/how-to-enable-write-accelerator" TargetMode="External"/><Relationship Id="rId166" Type="http://schemas.openxmlformats.org/officeDocument/2006/relationships/hyperlink" Target="https://docs.microsoft.com/en-us/azure/virtual-machines/linux/how-to-enable-write-accelerator" TargetMode="External"/><Relationship Id="rId187" Type="http://schemas.openxmlformats.org/officeDocument/2006/relationships/hyperlink" Target="https://docs.oracle.com/database/121/UNXAR/appi_vlm.htm" TargetMode="External"/><Relationship Id="rId1" Type="http://schemas.openxmlformats.org/officeDocument/2006/relationships/customXml" Target="../customXml/item1.xml"/><Relationship Id="rId212" Type="http://schemas.openxmlformats.org/officeDocument/2006/relationships/hyperlink" Target="https://docs.microsoft.com/en-us/azure/virtual-machines/sizes-compute" TargetMode="External"/><Relationship Id="rId233" Type="http://schemas.openxmlformats.org/officeDocument/2006/relationships/hyperlink" Target="https://dominicgiles.com/swingbench.html" TargetMode="External"/><Relationship Id="rId28" Type="http://schemas.microsoft.com/office/2016/09/relationships/commentsIds" Target="commentsIds.xml"/><Relationship Id="rId49" Type="http://schemas.openxmlformats.org/officeDocument/2006/relationships/image" Target="media/image20.png"/><Relationship Id="rId114" Type="http://schemas.openxmlformats.org/officeDocument/2006/relationships/hyperlink" Target="https://docs.microsoft.com/en-us/azure/virtual-machines/workloads/oracle/oracle-design" TargetMode="External"/><Relationship Id="rId60" Type="http://schemas.openxmlformats.org/officeDocument/2006/relationships/hyperlink" Target="https://docs.microsoft.com/en-us/azure/virtual-machines/windows/premium-storage" TargetMode="External"/><Relationship Id="rId81" Type="http://schemas.openxmlformats.org/officeDocument/2006/relationships/hyperlink" Target="https://docs.microsoft.com/en-us/azure/virtual-machines/linux/optimization" TargetMode="External"/><Relationship Id="rId135" Type="http://schemas.openxmlformats.org/officeDocument/2006/relationships/hyperlink" Target="https://docs.microsoft.com/en-us/azure/virtual-machines/linux/how-to-enable-write-accelerator" TargetMode="External"/><Relationship Id="rId156" Type="http://schemas.openxmlformats.org/officeDocument/2006/relationships/hyperlink" Target="https://docs.microsoft.com/en-us/azure/virtual-machines/linux/how-to-enable-write-accelerator" TargetMode="External"/><Relationship Id="rId177" Type="http://schemas.openxmlformats.org/officeDocument/2006/relationships/hyperlink" Target="https://docs.microsoft.com/en-us/azure/virtual-network/create-vm-accelerated-networking-cli" TargetMode="External"/><Relationship Id="rId198" Type="http://schemas.openxmlformats.org/officeDocument/2006/relationships/hyperlink" Target="https://oracle-base.com/articles/linux/configuring-huge-pages-for-oracle-on-linux-64" TargetMode="External"/><Relationship Id="rId202" Type="http://schemas.openxmlformats.org/officeDocument/2006/relationships/hyperlink" Target="https://oracle-base.com/articles/linux/configuring-huge-pages-for-oracle-on-linux-64" TargetMode="External"/><Relationship Id="rId223" Type="http://schemas.openxmlformats.org/officeDocument/2006/relationships/image" Target="media/image26.png"/><Relationship Id="rId244" Type="http://schemas.openxmlformats.org/officeDocument/2006/relationships/image" Target="media/image29.jpeg"/><Relationship Id="rId18" Type="http://schemas.openxmlformats.org/officeDocument/2006/relationships/hyperlink" Target="https://docs.microsoft.com/en-us/azure/active-directory/devices/howto-vm-sign-in-azure-ad-linux" TargetMode="External"/><Relationship Id="rId39" Type="http://schemas.openxmlformats.org/officeDocument/2006/relationships/image" Target="media/image13.png"/><Relationship Id="rId50" Type="http://schemas.openxmlformats.org/officeDocument/2006/relationships/image" Target="media/image21.png"/><Relationship Id="rId104" Type="http://schemas.openxmlformats.org/officeDocument/2006/relationships/hyperlink" Target="https://docs.microsoft.com/en-us/azure/virtual-machines/windows/premium-storage-performance" TargetMode="External"/><Relationship Id="rId125" Type="http://schemas.openxmlformats.org/officeDocument/2006/relationships/hyperlink" Target="https://docs.microsoft.com/en-us/azure/virtual-machines/workloads/oracle/oracle-design" TargetMode="External"/><Relationship Id="rId146" Type="http://schemas.openxmlformats.org/officeDocument/2006/relationships/hyperlink" Target="https://docs.microsoft.com/en-us/azure/virtual-machines/linux/how-to-enable-write-accelerator" TargetMode="External"/><Relationship Id="rId167" Type="http://schemas.openxmlformats.org/officeDocument/2006/relationships/hyperlink" Target="https://docs.microsoft.com/en-us/azure/virtual-machines/linux/how-to-enable-write-accelerator" TargetMode="External"/><Relationship Id="rId188" Type="http://schemas.openxmlformats.org/officeDocument/2006/relationships/hyperlink" Target="https://docs.oracle.com/database/121/UNXAR/appi_vlm.htm" TargetMode="External"/><Relationship Id="rId71" Type="http://schemas.openxmlformats.org/officeDocument/2006/relationships/hyperlink" Target="https://docs.microsoft.com/en-us/azure/virtual-machines/workloads/oracle/oracle-design" TargetMode="External"/><Relationship Id="rId92" Type="http://schemas.openxmlformats.org/officeDocument/2006/relationships/hyperlink" Target="https://docs.microsoft.com/en-us/azure/virtual-machines/windows/premium-storage" TargetMode="External"/><Relationship Id="rId213" Type="http://schemas.openxmlformats.org/officeDocument/2006/relationships/hyperlink" Target="https://docs.microsoft.com/en-us/azure/virtual-machines/sizes-memory" TargetMode="External"/><Relationship Id="rId234" Type="http://schemas.openxmlformats.org/officeDocument/2006/relationships/hyperlink" Target="http://www.oracle.com/technology/software/tech/oci/instantclient/index.html" TargetMode="External"/><Relationship Id="rId2" Type="http://schemas.openxmlformats.org/officeDocument/2006/relationships/numbering" Target="numbering.xml"/><Relationship Id="rId29" Type="http://schemas.microsoft.com/office/2018/08/relationships/commentsExtensible" Target="commentsExtensible.xml"/><Relationship Id="rId40" Type="http://schemas.openxmlformats.org/officeDocument/2006/relationships/image" Target="media/image14.png"/><Relationship Id="rId115" Type="http://schemas.openxmlformats.org/officeDocument/2006/relationships/hyperlink" Target="https://docs.microsoft.com/en-us/azure/virtual-machines/workloads/oracle/oracle-design" TargetMode="External"/><Relationship Id="rId136" Type="http://schemas.openxmlformats.org/officeDocument/2006/relationships/hyperlink" Target="https://docs.microsoft.com/en-us/azure/virtual-machines/linux/how-to-enable-write-accelerator" TargetMode="External"/><Relationship Id="rId157" Type="http://schemas.openxmlformats.org/officeDocument/2006/relationships/hyperlink" Target="https://docs.microsoft.com/en-us/azure/virtual-machines/linux/how-to-enable-write-accelerator" TargetMode="External"/><Relationship Id="rId178" Type="http://schemas.openxmlformats.org/officeDocument/2006/relationships/hyperlink" Target="https://docs.microsoft.com/en-us/azure/virtual-network/create-vm-accelerated-networking-cli" TargetMode="External"/><Relationship Id="rId61" Type="http://schemas.openxmlformats.org/officeDocument/2006/relationships/hyperlink" Target="https://docs.microsoft.com/en-us/azure/virtual-machines/windows/premium-storage" TargetMode="External"/><Relationship Id="rId82" Type="http://schemas.openxmlformats.org/officeDocument/2006/relationships/hyperlink" Target="https://docs.microsoft.com/en-us/azure/virtual-machines/linux/optimization" TargetMode="External"/><Relationship Id="rId199" Type="http://schemas.openxmlformats.org/officeDocument/2006/relationships/hyperlink" Target="https://oracle-base.com/articles/linux/configuring-huge-pages-for-oracle-on-linux-64" TargetMode="External"/><Relationship Id="rId203" Type="http://schemas.openxmlformats.org/officeDocument/2006/relationships/hyperlink" Target="https://oracle-base.com/articles/linux/configuring-huge-pages-for-oracle-on-linux-64" TargetMode="External"/><Relationship Id="rId19" Type="http://schemas.openxmlformats.org/officeDocument/2006/relationships/hyperlink" Target="https://docs.microsoft.com/en-us/azure/load-balancer/load-balancer-overview" TargetMode="External"/><Relationship Id="rId224" Type="http://schemas.openxmlformats.org/officeDocument/2006/relationships/image" Target="media/image27.png"/><Relationship Id="rId245" Type="http://schemas.openxmlformats.org/officeDocument/2006/relationships/header" Target="header1.xml"/><Relationship Id="rId30" Type="http://schemas.openxmlformats.org/officeDocument/2006/relationships/image" Target="media/image5.png"/><Relationship Id="rId105" Type="http://schemas.openxmlformats.org/officeDocument/2006/relationships/hyperlink" Target="https://docs.microsoft.com/en-us/azure/virtual-machines/windows/premium-storage-performance" TargetMode="External"/><Relationship Id="rId126" Type="http://schemas.openxmlformats.org/officeDocument/2006/relationships/hyperlink" Target="https://docs.microsoft.com/en-us/azure/virtual-machines/workloads/oracle/oracle-design" TargetMode="External"/><Relationship Id="rId147" Type="http://schemas.openxmlformats.org/officeDocument/2006/relationships/hyperlink" Target="https://docs.microsoft.com/en-us/azure/virtual-machines/linux/how-to-enable-write-accelerator" TargetMode="External"/><Relationship Id="rId168" Type="http://schemas.openxmlformats.org/officeDocument/2006/relationships/hyperlink" Target="https://docs.microsoft.com/en-us/azure/virtual-machines/linux/how-to-enable-write-accelerator" TargetMode="External"/><Relationship Id="rId51" Type="http://schemas.openxmlformats.org/officeDocument/2006/relationships/hyperlink" Target="https://docs.microsoft.com/en-us/azure/virtual-machines/windows/premium-storage" TargetMode="External"/><Relationship Id="rId72" Type="http://schemas.openxmlformats.org/officeDocument/2006/relationships/hyperlink" Target="https://docs.microsoft.com/en-us/azure/virtual-machines/workloads/oracle/oracle-design" TargetMode="External"/><Relationship Id="rId93" Type="http://schemas.openxmlformats.org/officeDocument/2006/relationships/hyperlink" Target="https://docs.microsoft.com/en-us/azure/virtual-machines/windows/premium-storage" TargetMode="External"/><Relationship Id="rId189" Type="http://schemas.openxmlformats.org/officeDocument/2006/relationships/hyperlink" Target="https://docs.oracle.com/database/121/UNXAR/appi_vlm.htm" TargetMode="External"/><Relationship Id="rId3" Type="http://schemas.openxmlformats.org/officeDocument/2006/relationships/styles" Target="styles.xml"/><Relationship Id="rId214" Type="http://schemas.openxmlformats.org/officeDocument/2006/relationships/hyperlink" Target="https://docs.microsoft.com/en-us/azure/virtual-machines/sizes-storage" TargetMode="External"/><Relationship Id="rId235" Type="http://schemas.openxmlformats.org/officeDocument/2006/relationships/hyperlink" Target="https://azure.microsoft.com/en-us/services/databox/" TargetMode="External"/><Relationship Id="rId116" Type="http://schemas.openxmlformats.org/officeDocument/2006/relationships/hyperlink" Target="https://docs.microsoft.com/en-us/azure/virtual-machines/workloads/oracle/oracle-design" TargetMode="External"/><Relationship Id="rId137" Type="http://schemas.openxmlformats.org/officeDocument/2006/relationships/hyperlink" Target="https://docs.microsoft.com/en-us/azure/virtual-machines/linux/how-to-enable-write-accelerator" TargetMode="External"/><Relationship Id="rId158" Type="http://schemas.openxmlformats.org/officeDocument/2006/relationships/hyperlink" Target="https://docs.microsoft.com/en-us/azure/virtual-machines/linux/how-to-enable-write-accelerator" TargetMode="External"/><Relationship Id="rId20" Type="http://schemas.openxmlformats.org/officeDocument/2006/relationships/hyperlink" Target="https://docs.microsoft.com/en-us/azure/application-gateway/overview" TargetMode="External"/><Relationship Id="rId41" Type="http://schemas.openxmlformats.org/officeDocument/2006/relationships/image" Target="media/image15.png"/><Relationship Id="rId62" Type="http://schemas.openxmlformats.org/officeDocument/2006/relationships/hyperlink" Target="https://docs.microsoft.com/en-us/azure/virtual-machines/windows/premium-storage" TargetMode="External"/><Relationship Id="rId83" Type="http://schemas.openxmlformats.org/officeDocument/2006/relationships/hyperlink" Target="https://docs.microsoft.com/en-us/azure/virtual-machines/linux/optimization" TargetMode="External"/><Relationship Id="rId179" Type="http://schemas.openxmlformats.org/officeDocument/2006/relationships/hyperlink" Target="https://docs.microsoft.com/en-us/azure/virtual-network/create-vm-accelerated-networking-cli" TargetMode="External"/><Relationship Id="rId190" Type="http://schemas.openxmlformats.org/officeDocument/2006/relationships/hyperlink" Target="https://oracle-base.com/articles/linux/configuring-huge-pages-for-oracle-on-linux-64" TargetMode="External"/><Relationship Id="rId204" Type="http://schemas.openxmlformats.org/officeDocument/2006/relationships/hyperlink" Target="https://oracle-base.com/articles/linux/configuring-huge-pages-for-oracle-on-linux-64" TargetMode="External"/><Relationship Id="rId225" Type="http://schemas.openxmlformats.org/officeDocument/2006/relationships/image" Target="cid:image005.png@01D95D84.877B95F0" TargetMode="External"/><Relationship Id="rId246" Type="http://schemas.openxmlformats.org/officeDocument/2006/relationships/footer" Target="footer1.xml"/><Relationship Id="rId106" Type="http://schemas.openxmlformats.org/officeDocument/2006/relationships/hyperlink" Target="https://docs.microsoft.com/en-us/azure/virtual-machines/windows/premium-storage-performance" TargetMode="External"/><Relationship Id="rId127" Type="http://schemas.openxmlformats.org/officeDocument/2006/relationships/hyperlink" Target="https://docs.microsoft.com/en-us/azure/virtual-machines/workloads/oracle/oracle-design" TargetMode="External"/><Relationship Id="rId10" Type="http://schemas.openxmlformats.org/officeDocument/2006/relationships/hyperlink" Target="https://docs.oracle.com/en-us/iaas/operations-insights/doc/analyze-automatic-workload-repository-awr-performance-data.html" TargetMode="External"/><Relationship Id="rId31" Type="http://schemas.openxmlformats.org/officeDocument/2006/relationships/image" Target="media/image6.png"/><Relationship Id="rId52" Type="http://schemas.openxmlformats.org/officeDocument/2006/relationships/hyperlink" Target="https://docs.microsoft.com/en-us/azure/virtual-machines/windows/premium-storage" TargetMode="External"/><Relationship Id="rId73" Type="http://schemas.openxmlformats.org/officeDocument/2006/relationships/hyperlink" Target="https://docs.microsoft.com/en-us/azure/virtual-machines/linux/optimization" TargetMode="External"/><Relationship Id="rId94" Type="http://schemas.openxmlformats.org/officeDocument/2006/relationships/hyperlink" Target="https://docs.microsoft.com/en-us/azure/virtual-machines/windows/premium-storage" TargetMode="External"/><Relationship Id="rId148" Type="http://schemas.openxmlformats.org/officeDocument/2006/relationships/hyperlink" Target="https://docs.microsoft.com/en-us/azure/virtual-machines/linux/how-to-enable-write-accelerator" TargetMode="External"/><Relationship Id="rId169" Type="http://schemas.openxmlformats.org/officeDocument/2006/relationships/hyperlink" Target="https://docs.microsoft.com/en-us/azure/virtual-machines/linux/how-to-enable-write-acceler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A8574-6DDC-4893-93E5-F18D92528E9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68</TotalTime>
  <Pages>37</Pages>
  <Words>13159</Words>
  <Characters>75011</Characters>
  <Application>Microsoft Office Word</Application>
  <DocSecurity>0</DocSecurity>
  <Lines>625</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87995</CharactersWithSpaces>
  <SharedDoc>false</SharedDoc>
  <HLinks>
    <vt:vector size="1428" baseType="variant">
      <vt:variant>
        <vt:i4>262214</vt:i4>
      </vt:variant>
      <vt:variant>
        <vt:i4>828</vt:i4>
      </vt:variant>
      <vt:variant>
        <vt:i4>0</vt:i4>
      </vt:variant>
      <vt:variant>
        <vt:i4>5</vt:i4>
      </vt:variant>
      <vt:variant>
        <vt:lpwstr>https://www.ibm.com/products/infosphere-data-replication</vt:lpwstr>
      </vt:variant>
      <vt:variant>
        <vt:lpwstr/>
      </vt:variant>
      <vt:variant>
        <vt:i4>1245256</vt:i4>
      </vt:variant>
      <vt:variant>
        <vt:i4>825</vt:i4>
      </vt:variant>
      <vt:variant>
        <vt:i4>0</vt:i4>
      </vt:variant>
      <vt:variant>
        <vt:i4>5</vt:i4>
      </vt:variant>
      <vt:variant>
        <vt:lpwstr>https://www.qlik.com/us/data-streaming/data-streaming-cdc</vt:lpwstr>
      </vt:variant>
      <vt:variant>
        <vt:lpwstr/>
      </vt:variant>
      <vt:variant>
        <vt:i4>4980820</vt:i4>
      </vt:variant>
      <vt:variant>
        <vt:i4>822</vt:i4>
      </vt:variant>
      <vt:variant>
        <vt:i4>0</vt:i4>
      </vt:variant>
      <vt:variant>
        <vt:i4>5</vt:i4>
      </vt:variant>
      <vt:variant>
        <vt:lpwstr>https://www.quest.com/solutions/replication/</vt:lpwstr>
      </vt:variant>
      <vt:variant>
        <vt:lpwstr/>
      </vt:variant>
      <vt:variant>
        <vt:i4>3407913</vt:i4>
      </vt:variant>
      <vt:variant>
        <vt:i4>819</vt:i4>
      </vt:variant>
      <vt:variant>
        <vt:i4>0</vt:i4>
      </vt:variant>
      <vt:variant>
        <vt:i4>5</vt:i4>
      </vt:variant>
      <vt:variant>
        <vt:lpwstr>https://docs.oracle.com/en/database/oracle/oracle-database/12.2/sutil/oracle-data-pump.html</vt:lpwstr>
      </vt:variant>
      <vt:variant>
        <vt:lpwstr/>
      </vt:variant>
      <vt:variant>
        <vt:i4>1703950</vt:i4>
      </vt:variant>
      <vt:variant>
        <vt:i4>816</vt:i4>
      </vt:variant>
      <vt:variant>
        <vt:i4>0</vt:i4>
      </vt:variant>
      <vt:variant>
        <vt:i4>5</vt:i4>
      </vt:variant>
      <vt:variant>
        <vt:lpwstr>https://docs.microsoft.com/en-us/azure/virtual-machines/workloads/oracle/configure-oracle-golden-gate</vt:lpwstr>
      </vt:variant>
      <vt:variant>
        <vt:lpwstr/>
      </vt:variant>
      <vt:variant>
        <vt:i4>196639</vt:i4>
      </vt:variant>
      <vt:variant>
        <vt:i4>813</vt:i4>
      </vt:variant>
      <vt:variant>
        <vt:i4>0</vt:i4>
      </vt:variant>
      <vt:variant>
        <vt:i4>5</vt:i4>
      </vt:variant>
      <vt:variant>
        <vt:lpwstr>https://docs.microsoft.com/en-us/azure/virtual-machines/workloads/oracle/configure-oracle-dataguard</vt:lpwstr>
      </vt:variant>
      <vt:variant>
        <vt:lpwstr>:~:text=Implement%20Oracle%20Data%20Guard%20on%20an%20Azure%20Linux,rights%20reserved.%20...%204%20Delete%20the%20virtual%20machine</vt:lpwstr>
      </vt:variant>
      <vt:variant>
        <vt:i4>131076</vt:i4>
      </vt:variant>
      <vt:variant>
        <vt:i4>810</vt:i4>
      </vt:variant>
      <vt:variant>
        <vt:i4>0</vt:i4>
      </vt:variant>
      <vt:variant>
        <vt:i4>5</vt:i4>
      </vt:variant>
      <vt:variant>
        <vt:lpwstr>https://docs.microsoft.com/en-us/azure/virtual-machines/workloads/oracle/oracle-overview</vt:lpwstr>
      </vt:variant>
      <vt:variant>
        <vt:lpwstr/>
      </vt:variant>
      <vt:variant>
        <vt:i4>6946867</vt:i4>
      </vt:variant>
      <vt:variant>
        <vt:i4>807</vt:i4>
      </vt:variant>
      <vt:variant>
        <vt:i4>0</vt:i4>
      </vt:variant>
      <vt:variant>
        <vt:i4>5</vt:i4>
      </vt:variant>
      <vt:variant>
        <vt:lpwstr>https://azure.microsoft.com/en-us/services/databox/</vt:lpwstr>
      </vt:variant>
      <vt:variant>
        <vt:lpwstr/>
      </vt:variant>
      <vt:variant>
        <vt:i4>6619250</vt:i4>
      </vt:variant>
      <vt:variant>
        <vt:i4>804</vt:i4>
      </vt:variant>
      <vt:variant>
        <vt:i4>0</vt:i4>
      </vt:variant>
      <vt:variant>
        <vt:i4>5</vt:i4>
      </vt:variant>
      <vt:variant>
        <vt:lpwstr>http://www.oracle.com/technology/software/tech/oci/instantclient/index.html</vt:lpwstr>
      </vt:variant>
      <vt:variant>
        <vt:lpwstr/>
      </vt:variant>
      <vt:variant>
        <vt:i4>4522078</vt:i4>
      </vt:variant>
      <vt:variant>
        <vt:i4>801</vt:i4>
      </vt:variant>
      <vt:variant>
        <vt:i4>0</vt:i4>
      </vt:variant>
      <vt:variant>
        <vt:i4>5</vt:i4>
      </vt:variant>
      <vt:variant>
        <vt:lpwstr>https://dominicgiles.com/swingbench.html</vt:lpwstr>
      </vt:variant>
      <vt:variant>
        <vt:lpwstr/>
      </vt:variant>
      <vt:variant>
        <vt:i4>7405614</vt:i4>
      </vt:variant>
      <vt:variant>
        <vt:i4>798</vt:i4>
      </vt:variant>
      <vt:variant>
        <vt:i4>0</vt:i4>
      </vt:variant>
      <vt:variant>
        <vt:i4>5</vt:i4>
      </vt:variant>
      <vt:variant>
        <vt:lpwstr>https://kevinclosson.net/2017/02/10/slob-use-cases-by-industry-vendors-learn-slob-speak-the-experts-language/</vt:lpwstr>
      </vt:variant>
      <vt:variant>
        <vt:lpwstr>:~:text=SLOB%20allows%20performance%20engineers%20to%20speak%20in%20short,problems%20than%20what%20can%20be%20tested%20with%20SLOB.</vt:lpwstr>
      </vt:variant>
      <vt:variant>
        <vt:i4>4718694</vt:i4>
      </vt:variant>
      <vt:variant>
        <vt:i4>795</vt:i4>
      </vt:variant>
      <vt:variant>
        <vt:i4>0</vt:i4>
      </vt:variant>
      <vt:variant>
        <vt:i4>5</vt:i4>
      </vt:variant>
      <vt:variant>
        <vt:lpwstr>https://github.com/therealkevinc/SLOB_2.5.4</vt:lpwstr>
      </vt:variant>
      <vt:variant>
        <vt:lpwstr/>
      </vt:variant>
      <vt:variant>
        <vt:i4>2424873</vt:i4>
      </vt:variant>
      <vt:variant>
        <vt:i4>792</vt:i4>
      </vt:variant>
      <vt:variant>
        <vt:i4>0</vt:i4>
      </vt:variant>
      <vt:variant>
        <vt:i4>5</vt:i4>
      </vt:variant>
      <vt:variant>
        <vt:lpwstr>https://kevinclosson.net/slob/</vt:lpwstr>
      </vt:variant>
      <vt:variant>
        <vt:lpwstr/>
      </vt:variant>
      <vt:variant>
        <vt:i4>1704006</vt:i4>
      </vt:variant>
      <vt:variant>
        <vt:i4>789</vt:i4>
      </vt:variant>
      <vt:variant>
        <vt:i4>0</vt:i4>
      </vt:variant>
      <vt:variant>
        <vt:i4>5</vt:i4>
      </vt:variant>
      <vt:variant>
        <vt:lpwstr>https://github.com/cloudharmony/block-storage</vt:lpwstr>
      </vt:variant>
      <vt:variant>
        <vt:lpwstr/>
      </vt:variant>
      <vt:variant>
        <vt:i4>5832744</vt:i4>
      </vt:variant>
      <vt:variant>
        <vt:i4>786</vt:i4>
      </vt:variant>
      <vt:variant>
        <vt:i4>0</vt:i4>
      </vt:variant>
      <vt:variant>
        <vt:i4>5</vt:i4>
      </vt:variant>
      <vt:variant>
        <vt:lpwstr>https://github.com/axboe/fio/blob/master/doc/fio_doc.rst</vt:lpwstr>
      </vt:variant>
      <vt:variant>
        <vt:lpwstr/>
      </vt:variant>
      <vt:variant>
        <vt:i4>5832744</vt:i4>
      </vt:variant>
      <vt:variant>
        <vt:i4>783</vt:i4>
      </vt:variant>
      <vt:variant>
        <vt:i4>0</vt:i4>
      </vt:variant>
      <vt:variant>
        <vt:i4>5</vt:i4>
      </vt:variant>
      <vt:variant>
        <vt:lpwstr>https://github.com/axboe/fio/blob/master/doc/fio_doc.rst</vt:lpwstr>
      </vt:variant>
      <vt:variant>
        <vt:lpwstr/>
      </vt:variant>
      <vt:variant>
        <vt:i4>4718648</vt:i4>
      </vt:variant>
      <vt:variant>
        <vt:i4>780</vt:i4>
      </vt:variant>
      <vt:variant>
        <vt:i4>0</vt:i4>
      </vt:variant>
      <vt:variant>
        <vt:i4>5</vt:i4>
      </vt:variant>
      <vt:variant>
        <vt:lpwstr>https://fio.readthedocs.io/en/latest/fio_doc.html</vt:lpwstr>
      </vt:variant>
      <vt:variant>
        <vt:lpwstr/>
      </vt:variant>
      <vt:variant>
        <vt:i4>5308502</vt:i4>
      </vt:variant>
      <vt:variant>
        <vt:i4>777</vt:i4>
      </vt:variant>
      <vt:variant>
        <vt:i4>0</vt:i4>
      </vt:variant>
      <vt:variant>
        <vt:i4>5</vt:i4>
      </vt:variant>
      <vt:variant>
        <vt:lpwstr>https://docs.microsoft.com/en-us/azure/virtual-machines/m-series</vt:lpwstr>
      </vt:variant>
      <vt:variant>
        <vt:lpwstr/>
      </vt:variant>
      <vt:variant>
        <vt:i4>131150</vt:i4>
      </vt:variant>
      <vt:variant>
        <vt:i4>774</vt:i4>
      </vt:variant>
      <vt:variant>
        <vt:i4>0</vt:i4>
      </vt:variant>
      <vt:variant>
        <vt:i4>5</vt:i4>
      </vt:variant>
      <vt:variant>
        <vt:lpwstr>https://learn.microsoft.com/en-us/azure/virtual-machines/ebdsv5-ebsv5-series</vt:lpwstr>
      </vt:variant>
      <vt:variant>
        <vt:lpwstr/>
      </vt:variant>
      <vt:variant>
        <vt:i4>1376338</vt:i4>
      </vt:variant>
      <vt:variant>
        <vt:i4>771</vt:i4>
      </vt:variant>
      <vt:variant>
        <vt:i4>0</vt:i4>
      </vt:variant>
      <vt:variant>
        <vt:i4>5</vt:i4>
      </vt:variant>
      <vt:variant>
        <vt:lpwstr>https://docs.microsoft.com/en-us/azure/virtual-machines/edv5-edsv5-series</vt:lpwstr>
      </vt:variant>
      <vt:variant>
        <vt:lpwstr/>
      </vt:variant>
      <vt:variant>
        <vt:i4>1376338</vt:i4>
      </vt:variant>
      <vt:variant>
        <vt:i4>768</vt:i4>
      </vt:variant>
      <vt:variant>
        <vt:i4>0</vt:i4>
      </vt:variant>
      <vt:variant>
        <vt:i4>5</vt:i4>
      </vt:variant>
      <vt:variant>
        <vt:lpwstr>https://docs.microsoft.com/en-us/azure/virtual-machines/edv5-edsv5-series</vt:lpwstr>
      </vt:variant>
      <vt:variant>
        <vt:lpwstr/>
      </vt:variant>
      <vt:variant>
        <vt:i4>4391000</vt:i4>
      </vt:variant>
      <vt:variant>
        <vt:i4>765</vt:i4>
      </vt:variant>
      <vt:variant>
        <vt:i4>0</vt:i4>
      </vt:variant>
      <vt:variant>
        <vt:i4>5</vt:i4>
      </vt:variant>
      <vt:variant>
        <vt:lpwstr>https://docs.microsoft.com/en-us/azure/virtual-machines/sizes-storage</vt:lpwstr>
      </vt:variant>
      <vt:variant>
        <vt:lpwstr/>
      </vt:variant>
      <vt:variant>
        <vt:i4>5308503</vt:i4>
      </vt:variant>
      <vt:variant>
        <vt:i4>762</vt:i4>
      </vt:variant>
      <vt:variant>
        <vt:i4>0</vt:i4>
      </vt:variant>
      <vt:variant>
        <vt:i4>5</vt:i4>
      </vt:variant>
      <vt:variant>
        <vt:lpwstr>https://docs.microsoft.com/en-us/azure/virtual-machines/sizes-memory</vt:lpwstr>
      </vt:variant>
      <vt:variant>
        <vt:lpwstr/>
      </vt:variant>
      <vt:variant>
        <vt:i4>4784222</vt:i4>
      </vt:variant>
      <vt:variant>
        <vt:i4>759</vt:i4>
      </vt:variant>
      <vt:variant>
        <vt:i4>0</vt:i4>
      </vt:variant>
      <vt:variant>
        <vt:i4>5</vt:i4>
      </vt:variant>
      <vt:variant>
        <vt:lpwstr>https://docs.microsoft.com/en-us/azure/virtual-machines/sizes-compute</vt:lpwstr>
      </vt:variant>
      <vt:variant>
        <vt:lpwstr/>
      </vt:variant>
      <vt:variant>
        <vt:i4>4391006</vt:i4>
      </vt:variant>
      <vt:variant>
        <vt:i4>756</vt:i4>
      </vt:variant>
      <vt:variant>
        <vt:i4>0</vt:i4>
      </vt:variant>
      <vt:variant>
        <vt:i4>5</vt:i4>
      </vt:variant>
      <vt:variant>
        <vt:lpwstr>https://docs.microsoft.com/en-us/azure/virtual-machines/sizes-general</vt:lpwstr>
      </vt:variant>
      <vt:variant>
        <vt:lpwstr/>
      </vt:variant>
      <vt:variant>
        <vt:i4>7798887</vt:i4>
      </vt:variant>
      <vt:variant>
        <vt:i4>753</vt:i4>
      </vt:variant>
      <vt:variant>
        <vt:i4>0</vt:i4>
      </vt:variant>
      <vt:variant>
        <vt:i4>5</vt:i4>
      </vt:variant>
      <vt:variant>
        <vt:lpwstr>https://nam06.safelinks.protection.outlook.com/?url=https%3A%2F%2Fdocs.microsoft.com%2Fen-us%2Fazure%2Fvirtual-machines%2Flinux%2Foptimization%23adding-disks-for-size-and-performance-targets&amp;data=02%7C01%7CRomit.Girdhar%40microsoft.com%7C05fdf96f3e02478eeba208d6de3f58ac%7C72f988bf86f141af91ab2d7cd011db47%7C1%7C0%7C636940760997795970&amp;sdata=jSDI%2FJSGfYGosrLL%2FfV0r5fqx4JhRnfKnVi69ECNAzo%3D&amp;reserved=0</vt:lpwstr>
      </vt:variant>
      <vt:variant>
        <vt:lpwstr/>
      </vt:variant>
      <vt:variant>
        <vt:i4>6619175</vt:i4>
      </vt:variant>
      <vt:variant>
        <vt:i4>750</vt:i4>
      </vt:variant>
      <vt:variant>
        <vt:i4>0</vt:i4>
      </vt:variant>
      <vt:variant>
        <vt:i4>5</vt:i4>
      </vt:variant>
      <vt:variant>
        <vt:lpwstr>https://nam06.safelinks.protection.outlook.com/?url=https%3A%2F%2Fdocs.microsoft.com%2Fen-us%2Fazure%2Fvirtual-machines%2Flinux%2Foptimization%23io-scheduling-algorithm-for-premium-storage&amp;data=02%7C01%7CRomit.Girdhar%40microsoft.com%7C05fdf96f3e02478eeba208d6de3f58ac%7C72f988bf86f141af91ab2d7cd011db47%7C1%7C0%7C636940760997795970&amp;sdata=Hn4IXHUZwNc02IU11lZflEWL7kczwc2%2BdBQ7p5E7CqM%3D&amp;reserved=0</vt:lpwstr>
      </vt:variant>
      <vt:variant>
        <vt:lpwstr/>
      </vt:variant>
      <vt:variant>
        <vt:i4>65624</vt:i4>
      </vt:variant>
      <vt:variant>
        <vt:i4>747</vt:i4>
      </vt:variant>
      <vt:variant>
        <vt:i4>0</vt:i4>
      </vt:variant>
      <vt:variant>
        <vt:i4>5</vt:i4>
      </vt:variant>
      <vt:variant>
        <vt:lpwstr>https://oracle-base.com/articles/linux/configuring-huge-pages-for-oracle-on-linux-64</vt:lpwstr>
      </vt:variant>
      <vt:variant>
        <vt:lpwstr/>
      </vt:variant>
      <vt:variant>
        <vt:i4>65624</vt:i4>
      </vt:variant>
      <vt:variant>
        <vt:i4>744</vt:i4>
      </vt:variant>
      <vt:variant>
        <vt:i4>0</vt:i4>
      </vt:variant>
      <vt:variant>
        <vt:i4>5</vt:i4>
      </vt:variant>
      <vt:variant>
        <vt:lpwstr>https://oracle-base.com/articles/linux/configuring-huge-pages-for-oracle-on-linux-64</vt:lpwstr>
      </vt:variant>
      <vt:variant>
        <vt:lpwstr/>
      </vt:variant>
      <vt:variant>
        <vt:i4>65624</vt:i4>
      </vt:variant>
      <vt:variant>
        <vt:i4>741</vt:i4>
      </vt:variant>
      <vt:variant>
        <vt:i4>0</vt:i4>
      </vt:variant>
      <vt:variant>
        <vt:i4>5</vt:i4>
      </vt:variant>
      <vt:variant>
        <vt:lpwstr>https://oracle-base.com/articles/linux/configuring-huge-pages-for-oracle-on-linux-64</vt:lpwstr>
      </vt:variant>
      <vt:variant>
        <vt:lpwstr/>
      </vt:variant>
      <vt:variant>
        <vt:i4>65624</vt:i4>
      </vt:variant>
      <vt:variant>
        <vt:i4>738</vt:i4>
      </vt:variant>
      <vt:variant>
        <vt:i4>0</vt:i4>
      </vt:variant>
      <vt:variant>
        <vt:i4>5</vt:i4>
      </vt:variant>
      <vt:variant>
        <vt:lpwstr>https://oracle-base.com/articles/linux/configuring-huge-pages-for-oracle-on-linux-64</vt:lpwstr>
      </vt:variant>
      <vt:variant>
        <vt:lpwstr/>
      </vt:variant>
      <vt:variant>
        <vt:i4>65624</vt:i4>
      </vt:variant>
      <vt:variant>
        <vt:i4>735</vt:i4>
      </vt:variant>
      <vt:variant>
        <vt:i4>0</vt:i4>
      </vt:variant>
      <vt:variant>
        <vt:i4>5</vt:i4>
      </vt:variant>
      <vt:variant>
        <vt:lpwstr>https://oracle-base.com/articles/linux/configuring-huge-pages-for-oracle-on-linux-64</vt:lpwstr>
      </vt:variant>
      <vt:variant>
        <vt:lpwstr/>
      </vt:variant>
      <vt:variant>
        <vt:i4>65624</vt:i4>
      </vt:variant>
      <vt:variant>
        <vt:i4>732</vt:i4>
      </vt:variant>
      <vt:variant>
        <vt:i4>0</vt:i4>
      </vt:variant>
      <vt:variant>
        <vt:i4>5</vt:i4>
      </vt:variant>
      <vt:variant>
        <vt:lpwstr>https://oracle-base.com/articles/linux/configuring-huge-pages-for-oracle-on-linux-64</vt:lpwstr>
      </vt:variant>
      <vt:variant>
        <vt:lpwstr/>
      </vt:variant>
      <vt:variant>
        <vt:i4>65624</vt:i4>
      </vt:variant>
      <vt:variant>
        <vt:i4>729</vt:i4>
      </vt:variant>
      <vt:variant>
        <vt:i4>0</vt:i4>
      </vt:variant>
      <vt:variant>
        <vt:i4>5</vt:i4>
      </vt:variant>
      <vt:variant>
        <vt:lpwstr>https://oracle-base.com/articles/linux/configuring-huge-pages-for-oracle-on-linux-64</vt:lpwstr>
      </vt:variant>
      <vt:variant>
        <vt:lpwstr/>
      </vt:variant>
      <vt:variant>
        <vt:i4>65624</vt:i4>
      </vt:variant>
      <vt:variant>
        <vt:i4>726</vt:i4>
      </vt:variant>
      <vt:variant>
        <vt:i4>0</vt:i4>
      </vt:variant>
      <vt:variant>
        <vt:i4>5</vt:i4>
      </vt:variant>
      <vt:variant>
        <vt:lpwstr>https://oracle-base.com/articles/linux/configuring-huge-pages-for-oracle-on-linux-64</vt:lpwstr>
      </vt:variant>
      <vt:variant>
        <vt:lpwstr/>
      </vt:variant>
      <vt:variant>
        <vt:i4>65624</vt:i4>
      </vt:variant>
      <vt:variant>
        <vt:i4>723</vt:i4>
      </vt:variant>
      <vt:variant>
        <vt:i4>0</vt:i4>
      </vt:variant>
      <vt:variant>
        <vt:i4>5</vt:i4>
      </vt:variant>
      <vt:variant>
        <vt:lpwstr>https://oracle-base.com/articles/linux/configuring-huge-pages-for-oracle-on-linux-64</vt:lpwstr>
      </vt:variant>
      <vt:variant>
        <vt:lpwstr/>
      </vt:variant>
      <vt:variant>
        <vt:i4>65624</vt:i4>
      </vt:variant>
      <vt:variant>
        <vt:i4>720</vt:i4>
      </vt:variant>
      <vt:variant>
        <vt:i4>0</vt:i4>
      </vt:variant>
      <vt:variant>
        <vt:i4>5</vt:i4>
      </vt:variant>
      <vt:variant>
        <vt:lpwstr>https://oracle-base.com/articles/linux/configuring-huge-pages-for-oracle-on-linux-64</vt:lpwstr>
      </vt:variant>
      <vt:variant>
        <vt:lpwstr/>
      </vt:variant>
      <vt:variant>
        <vt:i4>65624</vt:i4>
      </vt:variant>
      <vt:variant>
        <vt:i4>717</vt:i4>
      </vt:variant>
      <vt:variant>
        <vt:i4>0</vt:i4>
      </vt:variant>
      <vt:variant>
        <vt:i4>5</vt:i4>
      </vt:variant>
      <vt:variant>
        <vt:lpwstr>https://oracle-base.com/articles/linux/configuring-huge-pages-for-oracle-on-linux-64</vt:lpwstr>
      </vt:variant>
      <vt:variant>
        <vt:lpwstr/>
      </vt:variant>
      <vt:variant>
        <vt:i4>65624</vt:i4>
      </vt:variant>
      <vt:variant>
        <vt:i4>714</vt:i4>
      </vt:variant>
      <vt:variant>
        <vt:i4>0</vt:i4>
      </vt:variant>
      <vt:variant>
        <vt:i4>5</vt:i4>
      </vt:variant>
      <vt:variant>
        <vt:lpwstr>https://oracle-base.com/articles/linux/configuring-huge-pages-for-oracle-on-linux-64</vt:lpwstr>
      </vt:variant>
      <vt:variant>
        <vt:lpwstr/>
      </vt:variant>
      <vt:variant>
        <vt:i4>65624</vt:i4>
      </vt:variant>
      <vt:variant>
        <vt:i4>711</vt:i4>
      </vt:variant>
      <vt:variant>
        <vt:i4>0</vt:i4>
      </vt:variant>
      <vt:variant>
        <vt:i4>5</vt:i4>
      </vt:variant>
      <vt:variant>
        <vt:lpwstr>https://oracle-base.com/articles/linux/configuring-huge-pages-for-oracle-on-linux-64</vt:lpwstr>
      </vt:variant>
      <vt:variant>
        <vt:lpwstr/>
      </vt:variant>
      <vt:variant>
        <vt:i4>65624</vt:i4>
      </vt:variant>
      <vt:variant>
        <vt:i4>708</vt:i4>
      </vt:variant>
      <vt:variant>
        <vt:i4>0</vt:i4>
      </vt:variant>
      <vt:variant>
        <vt:i4>5</vt:i4>
      </vt:variant>
      <vt:variant>
        <vt:lpwstr>https://oracle-base.com/articles/linux/configuring-huge-pages-for-oracle-on-linux-64</vt:lpwstr>
      </vt:variant>
      <vt:variant>
        <vt:lpwstr/>
      </vt:variant>
      <vt:variant>
        <vt:i4>65624</vt:i4>
      </vt:variant>
      <vt:variant>
        <vt:i4>705</vt:i4>
      </vt:variant>
      <vt:variant>
        <vt:i4>0</vt:i4>
      </vt:variant>
      <vt:variant>
        <vt:i4>5</vt:i4>
      </vt:variant>
      <vt:variant>
        <vt:lpwstr>https://oracle-base.com/articles/linux/configuring-huge-pages-for-oracle-on-linux-64</vt:lpwstr>
      </vt:variant>
      <vt:variant>
        <vt:lpwstr/>
      </vt:variant>
      <vt:variant>
        <vt:i4>65624</vt:i4>
      </vt:variant>
      <vt:variant>
        <vt:i4>702</vt:i4>
      </vt:variant>
      <vt:variant>
        <vt:i4>0</vt:i4>
      </vt:variant>
      <vt:variant>
        <vt:i4>5</vt:i4>
      </vt:variant>
      <vt:variant>
        <vt:lpwstr>https://oracle-base.com/articles/linux/configuring-huge-pages-for-oracle-on-linux-64</vt:lpwstr>
      </vt:variant>
      <vt:variant>
        <vt:lpwstr/>
      </vt:variant>
      <vt:variant>
        <vt:i4>65624</vt:i4>
      </vt:variant>
      <vt:variant>
        <vt:i4>699</vt:i4>
      </vt:variant>
      <vt:variant>
        <vt:i4>0</vt:i4>
      </vt:variant>
      <vt:variant>
        <vt:i4>5</vt:i4>
      </vt:variant>
      <vt:variant>
        <vt:lpwstr>https://oracle-base.com/articles/linux/configuring-huge-pages-for-oracle-on-linux-64</vt:lpwstr>
      </vt:variant>
      <vt:variant>
        <vt:lpwstr/>
      </vt:variant>
      <vt:variant>
        <vt:i4>65624</vt:i4>
      </vt:variant>
      <vt:variant>
        <vt:i4>696</vt:i4>
      </vt:variant>
      <vt:variant>
        <vt:i4>0</vt:i4>
      </vt:variant>
      <vt:variant>
        <vt:i4>5</vt:i4>
      </vt:variant>
      <vt:variant>
        <vt:lpwstr>https://oracle-base.com/articles/linux/configuring-huge-pages-for-oracle-on-linux-64</vt:lpwstr>
      </vt:variant>
      <vt:variant>
        <vt:lpwstr/>
      </vt:variant>
      <vt:variant>
        <vt:i4>65624</vt:i4>
      </vt:variant>
      <vt:variant>
        <vt:i4>693</vt:i4>
      </vt:variant>
      <vt:variant>
        <vt:i4>0</vt:i4>
      </vt:variant>
      <vt:variant>
        <vt:i4>5</vt:i4>
      </vt:variant>
      <vt:variant>
        <vt:lpwstr>https://oracle-base.com/articles/linux/configuring-huge-pages-for-oracle-on-linux-64</vt:lpwstr>
      </vt:variant>
      <vt:variant>
        <vt:lpwstr/>
      </vt:variant>
      <vt:variant>
        <vt:i4>983084</vt:i4>
      </vt:variant>
      <vt:variant>
        <vt:i4>690</vt:i4>
      </vt:variant>
      <vt:variant>
        <vt:i4>0</vt:i4>
      </vt:variant>
      <vt:variant>
        <vt:i4>5</vt:i4>
      </vt:variant>
      <vt:variant>
        <vt:lpwstr>https://docs.oracle.com/database/121/UNXAR/appi_vlm.htm</vt:lpwstr>
      </vt:variant>
      <vt:variant>
        <vt:lpwstr>UNXAR391</vt:lpwstr>
      </vt:variant>
      <vt:variant>
        <vt:i4>983084</vt:i4>
      </vt:variant>
      <vt:variant>
        <vt:i4>687</vt:i4>
      </vt:variant>
      <vt:variant>
        <vt:i4>0</vt:i4>
      </vt:variant>
      <vt:variant>
        <vt:i4>5</vt:i4>
      </vt:variant>
      <vt:variant>
        <vt:lpwstr>https://docs.oracle.com/database/121/UNXAR/appi_vlm.htm</vt:lpwstr>
      </vt:variant>
      <vt:variant>
        <vt:lpwstr>UNXAR391</vt:lpwstr>
      </vt:variant>
      <vt:variant>
        <vt:i4>983084</vt:i4>
      </vt:variant>
      <vt:variant>
        <vt:i4>684</vt:i4>
      </vt:variant>
      <vt:variant>
        <vt:i4>0</vt:i4>
      </vt:variant>
      <vt:variant>
        <vt:i4>5</vt:i4>
      </vt:variant>
      <vt:variant>
        <vt:lpwstr>https://docs.oracle.com/database/121/UNXAR/appi_vlm.htm</vt:lpwstr>
      </vt:variant>
      <vt:variant>
        <vt:lpwstr>UNXAR391</vt:lpwstr>
      </vt:variant>
      <vt:variant>
        <vt:i4>4128878</vt:i4>
      </vt:variant>
      <vt:variant>
        <vt:i4>681</vt:i4>
      </vt:variant>
      <vt:variant>
        <vt:i4>0</vt:i4>
      </vt:variant>
      <vt:variant>
        <vt:i4>5</vt:i4>
      </vt:variant>
      <vt:variant>
        <vt:lpwstr>https://docs.microsoft.com/en-us/azure/virtual-network/create-vm-accelerated-networking-cli</vt:lpwstr>
      </vt:variant>
      <vt:variant>
        <vt:lpwstr/>
      </vt:variant>
      <vt:variant>
        <vt:i4>4128878</vt:i4>
      </vt:variant>
      <vt:variant>
        <vt:i4>678</vt:i4>
      </vt:variant>
      <vt:variant>
        <vt:i4>0</vt:i4>
      </vt:variant>
      <vt:variant>
        <vt:i4>5</vt:i4>
      </vt:variant>
      <vt:variant>
        <vt:lpwstr>https://docs.microsoft.com/en-us/azure/virtual-network/create-vm-accelerated-networking-cli</vt:lpwstr>
      </vt:variant>
      <vt:variant>
        <vt:lpwstr/>
      </vt:variant>
      <vt:variant>
        <vt:i4>4128878</vt:i4>
      </vt:variant>
      <vt:variant>
        <vt:i4>675</vt:i4>
      </vt:variant>
      <vt:variant>
        <vt:i4>0</vt:i4>
      </vt:variant>
      <vt:variant>
        <vt:i4>5</vt:i4>
      </vt:variant>
      <vt:variant>
        <vt:lpwstr>https://docs.microsoft.com/en-us/azure/virtual-network/create-vm-accelerated-networking-cli</vt:lpwstr>
      </vt:variant>
      <vt:variant>
        <vt:lpwstr/>
      </vt:variant>
      <vt:variant>
        <vt:i4>4128878</vt:i4>
      </vt:variant>
      <vt:variant>
        <vt:i4>672</vt:i4>
      </vt:variant>
      <vt:variant>
        <vt:i4>0</vt:i4>
      </vt:variant>
      <vt:variant>
        <vt:i4>5</vt:i4>
      </vt:variant>
      <vt:variant>
        <vt:lpwstr>https://docs.microsoft.com/en-us/azure/virtual-network/create-vm-accelerated-networking-cli</vt:lpwstr>
      </vt:variant>
      <vt:variant>
        <vt:lpwstr/>
      </vt:variant>
      <vt:variant>
        <vt:i4>4128878</vt:i4>
      </vt:variant>
      <vt:variant>
        <vt:i4>669</vt:i4>
      </vt:variant>
      <vt:variant>
        <vt:i4>0</vt:i4>
      </vt:variant>
      <vt:variant>
        <vt:i4>5</vt:i4>
      </vt:variant>
      <vt:variant>
        <vt:lpwstr>https://docs.microsoft.com/en-us/azure/virtual-network/create-vm-accelerated-networking-cli</vt:lpwstr>
      </vt:variant>
      <vt:variant>
        <vt:lpwstr/>
      </vt:variant>
      <vt:variant>
        <vt:i4>4128878</vt:i4>
      </vt:variant>
      <vt:variant>
        <vt:i4>666</vt:i4>
      </vt:variant>
      <vt:variant>
        <vt:i4>0</vt:i4>
      </vt:variant>
      <vt:variant>
        <vt:i4>5</vt:i4>
      </vt:variant>
      <vt:variant>
        <vt:lpwstr>https://docs.microsoft.com/en-us/azure/virtual-network/create-vm-accelerated-networking-cli</vt:lpwstr>
      </vt:variant>
      <vt:variant>
        <vt:lpwstr/>
      </vt:variant>
      <vt:variant>
        <vt:i4>4128878</vt:i4>
      </vt:variant>
      <vt:variant>
        <vt:i4>663</vt:i4>
      </vt:variant>
      <vt:variant>
        <vt:i4>0</vt:i4>
      </vt:variant>
      <vt:variant>
        <vt:i4>5</vt:i4>
      </vt:variant>
      <vt:variant>
        <vt:lpwstr>https://docs.microsoft.com/en-us/azure/virtual-network/create-vm-accelerated-networking-cli</vt:lpwstr>
      </vt:variant>
      <vt:variant>
        <vt:lpwstr/>
      </vt:variant>
      <vt:variant>
        <vt:i4>4128878</vt:i4>
      </vt:variant>
      <vt:variant>
        <vt:i4>660</vt:i4>
      </vt:variant>
      <vt:variant>
        <vt:i4>0</vt:i4>
      </vt:variant>
      <vt:variant>
        <vt:i4>5</vt:i4>
      </vt:variant>
      <vt:variant>
        <vt:lpwstr>https://docs.microsoft.com/en-us/azure/virtual-network/create-vm-accelerated-networking-cli</vt:lpwstr>
      </vt:variant>
      <vt:variant>
        <vt:lpwstr/>
      </vt:variant>
      <vt:variant>
        <vt:i4>4128878</vt:i4>
      </vt:variant>
      <vt:variant>
        <vt:i4>657</vt:i4>
      </vt:variant>
      <vt:variant>
        <vt:i4>0</vt:i4>
      </vt:variant>
      <vt:variant>
        <vt:i4>5</vt:i4>
      </vt:variant>
      <vt:variant>
        <vt:lpwstr>https://docs.microsoft.com/en-us/azure/virtual-network/create-vm-accelerated-networking-cli</vt:lpwstr>
      </vt:variant>
      <vt:variant>
        <vt:lpwstr/>
      </vt:variant>
      <vt:variant>
        <vt:i4>4128878</vt:i4>
      </vt:variant>
      <vt:variant>
        <vt:i4>654</vt:i4>
      </vt:variant>
      <vt:variant>
        <vt:i4>0</vt:i4>
      </vt:variant>
      <vt:variant>
        <vt:i4>5</vt:i4>
      </vt:variant>
      <vt:variant>
        <vt:lpwstr>https://docs.microsoft.com/en-us/azure/virtual-network/create-vm-accelerated-networking-cli</vt:lpwstr>
      </vt:variant>
      <vt:variant>
        <vt:lpwstr/>
      </vt:variant>
      <vt:variant>
        <vt:i4>4128878</vt:i4>
      </vt:variant>
      <vt:variant>
        <vt:i4>651</vt:i4>
      </vt:variant>
      <vt:variant>
        <vt:i4>0</vt:i4>
      </vt:variant>
      <vt:variant>
        <vt:i4>5</vt:i4>
      </vt:variant>
      <vt:variant>
        <vt:lpwstr>https://docs.microsoft.com/en-us/azure/virtual-network/create-vm-accelerated-networking-cli</vt:lpwstr>
      </vt:variant>
      <vt:variant>
        <vt:lpwstr/>
      </vt:variant>
      <vt:variant>
        <vt:i4>4128878</vt:i4>
      </vt:variant>
      <vt:variant>
        <vt:i4>648</vt:i4>
      </vt:variant>
      <vt:variant>
        <vt:i4>0</vt:i4>
      </vt:variant>
      <vt:variant>
        <vt:i4>5</vt:i4>
      </vt:variant>
      <vt:variant>
        <vt:lpwstr>https://docs.microsoft.com/en-us/azure/virtual-network/create-vm-accelerated-networking-cli</vt:lpwstr>
      </vt:variant>
      <vt:variant>
        <vt:lpwstr/>
      </vt:variant>
      <vt:variant>
        <vt:i4>4128878</vt:i4>
      </vt:variant>
      <vt:variant>
        <vt:i4>645</vt:i4>
      </vt:variant>
      <vt:variant>
        <vt:i4>0</vt:i4>
      </vt:variant>
      <vt:variant>
        <vt:i4>5</vt:i4>
      </vt:variant>
      <vt:variant>
        <vt:lpwstr>https://docs.microsoft.com/en-us/azure/virtual-network/create-vm-accelerated-networking-cli</vt:lpwstr>
      </vt:variant>
      <vt:variant>
        <vt:lpwstr/>
      </vt:variant>
      <vt:variant>
        <vt:i4>1966105</vt:i4>
      </vt:variant>
      <vt:variant>
        <vt:i4>642</vt:i4>
      </vt:variant>
      <vt:variant>
        <vt:i4>0</vt:i4>
      </vt:variant>
      <vt:variant>
        <vt:i4>5</vt:i4>
      </vt:variant>
      <vt:variant>
        <vt:lpwstr>https://docs.microsoft.com/en-us/azure/virtual-machines/linux/how-to-enable-write-accelerator</vt:lpwstr>
      </vt:variant>
      <vt:variant>
        <vt:lpwstr/>
      </vt:variant>
      <vt:variant>
        <vt:i4>1966105</vt:i4>
      </vt:variant>
      <vt:variant>
        <vt:i4>639</vt:i4>
      </vt:variant>
      <vt:variant>
        <vt:i4>0</vt:i4>
      </vt:variant>
      <vt:variant>
        <vt:i4>5</vt:i4>
      </vt:variant>
      <vt:variant>
        <vt:lpwstr>https://docs.microsoft.com/en-us/azure/virtual-machines/linux/how-to-enable-write-accelerator</vt:lpwstr>
      </vt:variant>
      <vt:variant>
        <vt:lpwstr/>
      </vt:variant>
      <vt:variant>
        <vt:i4>1966105</vt:i4>
      </vt:variant>
      <vt:variant>
        <vt:i4>636</vt:i4>
      </vt:variant>
      <vt:variant>
        <vt:i4>0</vt:i4>
      </vt:variant>
      <vt:variant>
        <vt:i4>5</vt:i4>
      </vt:variant>
      <vt:variant>
        <vt:lpwstr>https://docs.microsoft.com/en-us/azure/virtual-machines/linux/how-to-enable-write-accelerator</vt:lpwstr>
      </vt:variant>
      <vt:variant>
        <vt:lpwstr/>
      </vt:variant>
      <vt:variant>
        <vt:i4>1966105</vt:i4>
      </vt:variant>
      <vt:variant>
        <vt:i4>633</vt:i4>
      </vt:variant>
      <vt:variant>
        <vt:i4>0</vt:i4>
      </vt:variant>
      <vt:variant>
        <vt:i4>5</vt:i4>
      </vt:variant>
      <vt:variant>
        <vt:lpwstr>https://docs.microsoft.com/en-us/azure/virtual-machines/linux/how-to-enable-write-accelerator</vt:lpwstr>
      </vt:variant>
      <vt:variant>
        <vt:lpwstr/>
      </vt:variant>
      <vt:variant>
        <vt:i4>1966105</vt:i4>
      </vt:variant>
      <vt:variant>
        <vt:i4>630</vt:i4>
      </vt:variant>
      <vt:variant>
        <vt:i4>0</vt:i4>
      </vt:variant>
      <vt:variant>
        <vt:i4>5</vt:i4>
      </vt:variant>
      <vt:variant>
        <vt:lpwstr>https://docs.microsoft.com/en-us/azure/virtual-machines/linux/how-to-enable-write-accelerator</vt:lpwstr>
      </vt:variant>
      <vt:variant>
        <vt:lpwstr/>
      </vt:variant>
      <vt:variant>
        <vt:i4>1966105</vt:i4>
      </vt:variant>
      <vt:variant>
        <vt:i4>627</vt:i4>
      </vt:variant>
      <vt:variant>
        <vt:i4>0</vt:i4>
      </vt:variant>
      <vt:variant>
        <vt:i4>5</vt:i4>
      </vt:variant>
      <vt:variant>
        <vt:lpwstr>https://docs.microsoft.com/en-us/azure/virtual-machines/linux/how-to-enable-write-accelerator</vt:lpwstr>
      </vt:variant>
      <vt:variant>
        <vt:lpwstr/>
      </vt:variant>
      <vt:variant>
        <vt:i4>1966105</vt:i4>
      </vt:variant>
      <vt:variant>
        <vt:i4>624</vt:i4>
      </vt:variant>
      <vt:variant>
        <vt:i4>0</vt:i4>
      </vt:variant>
      <vt:variant>
        <vt:i4>5</vt:i4>
      </vt:variant>
      <vt:variant>
        <vt:lpwstr>https://docs.microsoft.com/en-us/azure/virtual-machines/linux/how-to-enable-write-accelerator</vt:lpwstr>
      </vt:variant>
      <vt:variant>
        <vt:lpwstr/>
      </vt:variant>
      <vt:variant>
        <vt:i4>1966105</vt:i4>
      </vt:variant>
      <vt:variant>
        <vt:i4>621</vt:i4>
      </vt:variant>
      <vt:variant>
        <vt:i4>0</vt:i4>
      </vt:variant>
      <vt:variant>
        <vt:i4>5</vt:i4>
      </vt:variant>
      <vt:variant>
        <vt:lpwstr>https://docs.microsoft.com/en-us/azure/virtual-machines/linux/how-to-enable-write-accelerator</vt:lpwstr>
      </vt:variant>
      <vt:variant>
        <vt:lpwstr/>
      </vt:variant>
      <vt:variant>
        <vt:i4>1966105</vt:i4>
      </vt:variant>
      <vt:variant>
        <vt:i4>618</vt:i4>
      </vt:variant>
      <vt:variant>
        <vt:i4>0</vt:i4>
      </vt:variant>
      <vt:variant>
        <vt:i4>5</vt:i4>
      </vt:variant>
      <vt:variant>
        <vt:lpwstr>https://docs.microsoft.com/en-us/azure/virtual-machines/linux/how-to-enable-write-accelerator</vt:lpwstr>
      </vt:variant>
      <vt:variant>
        <vt:lpwstr/>
      </vt:variant>
      <vt:variant>
        <vt:i4>1966105</vt:i4>
      </vt:variant>
      <vt:variant>
        <vt:i4>615</vt:i4>
      </vt:variant>
      <vt:variant>
        <vt:i4>0</vt:i4>
      </vt:variant>
      <vt:variant>
        <vt:i4>5</vt:i4>
      </vt:variant>
      <vt:variant>
        <vt:lpwstr>https://docs.microsoft.com/en-us/azure/virtual-machines/linux/how-to-enable-write-accelerator</vt:lpwstr>
      </vt:variant>
      <vt:variant>
        <vt:lpwstr/>
      </vt:variant>
      <vt:variant>
        <vt:i4>1966105</vt:i4>
      </vt:variant>
      <vt:variant>
        <vt:i4>612</vt:i4>
      </vt:variant>
      <vt:variant>
        <vt:i4>0</vt:i4>
      </vt:variant>
      <vt:variant>
        <vt:i4>5</vt:i4>
      </vt:variant>
      <vt:variant>
        <vt:lpwstr>https://docs.microsoft.com/en-us/azure/virtual-machines/linux/how-to-enable-write-accelerator</vt:lpwstr>
      </vt:variant>
      <vt:variant>
        <vt:lpwstr/>
      </vt:variant>
      <vt:variant>
        <vt:i4>1966105</vt:i4>
      </vt:variant>
      <vt:variant>
        <vt:i4>609</vt:i4>
      </vt:variant>
      <vt:variant>
        <vt:i4>0</vt:i4>
      </vt:variant>
      <vt:variant>
        <vt:i4>5</vt:i4>
      </vt:variant>
      <vt:variant>
        <vt:lpwstr>https://docs.microsoft.com/en-us/azure/virtual-machines/linux/how-to-enable-write-accelerator</vt:lpwstr>
      </vt:variant>
      <vt:variant>
        <vt:lpwstr/>
      </vt:variant>
      <vt:variant>
        <vt:i4>1966105</vt:i4>
      </vt:variant>
      <vt:variant>
        <vt:i4>606</vt:i4>
      </vt:variant>
      <vt:variant>
        <vt:i4>0</vt:i4>
      </vt:variant>
      <vt:variant>
        <vt:i4>5</vt:i4>
      </vt:variant>
      <vt:variant>
        <vt:lpwstr>https://docs.microsoft.com/en-us/azure/virtual-machines/linux/how-to-enable-write-accelerator</vt:lpwstr>
      </vt:variant>
      <vt:variant>
        <vt:lpwstr/>
      </vt:variant>
      <vt:variant>
        <vt:i4>1966105</vt:i4>
      </vt:variant>
      <vt:variant>
        <vt:i4>603</vt:i4>
      </vt:variant>
      <vt:variant>
        <vt:i4>0</vt:i4>
      </vt:variant>
      <vt:variant>
        <vt:i4>5</vt:i4>
      </vt:variant>
      <vt:variant>
        <vt:lpwstr>https://docs.microsoft.com/en-us/azure/virtual-machines/linux/how-to-enable-write-accelerator</vt:lpwstr>
      </vt:variant>
      <vt:variant>
        <vt:lpwstr/>
      </vt:variant>
      <vt:variant>
        <vt:i4>1966105</vt:i4>
      </vt:variant>
      <vt:variant>
        <vt:i4>600</vt:i4>
      </vt:variant>
      <vt:variant>
        <vt:i4>0</vt:i4>
      </vt:variant>
      <vt:variant>
        <vt:i4>5</vt:i4>
      </vt:variant>
      <vt:variant>
        <vt:lpwstr>https://docs.microsoft.com/en-us/azure/virtual-machines/linux/how-to-enable-write-accelerator</vt:lpwstr>
      </vt:variant>
      <vt:variant>
        <vt:lpwstr/>
      </vt:variant>
      <vt:variant>
        <vt:i4>1966105</vt:i4>
      </vt:variant>
      <vt:variant>
        <vt:i4>597</vt:i4>
      </vt:variant>
      <vt:variant>
        <vt:i4>0</vt:i4>
      </vt:variant>
      <vt:variant>
        <vt:i4>5</vt:i4>
      </vt:variant>
      <vt:variant>
        <vt:lpwstr>https://docs.microsoft.com/en-us/azure/virtual-machines/linux/how-to-enable-write-accelerator</vt:lpwstr>
      </vt:variant>
      <vt:variant>
        <vt:lpwstr/>
      </vt:variant>
      <vt:variant>
        <vt:i4>1966105</vt:i4>
      </vt:variant>
      <vt:variant>
        <vt:i4>594</vt:i4>
      </vt:variant>
      <vt:variant>
        <vt:i4>0</vt:i4>
      </vt:variant>
      <vt:variant>
        <vt:i4>5</vt:i4>
      </vt:variant>
      <vt:variant>
        <vt:lpwstr>https://docs.microsoft.com/en-us/azure/virtual-machines/linux/how-to-enable-write-accelerator</vt:lpwstr>
      </vt:variant>
      <vt:variant>
        <vt:lpwstr/>
      </vt:variant>
      <vt:variant>
        <vt:i4>1966105</vt:i4>
      </vt:variant>
      <vt:variant>
        <vt:i4>591</vt:i4>
      </vt:variant>
      <vt:variant>
        <vt:i4>0</vt:i4>
      </vt:variant>
      <vt:variant>
        <vt:i4>5</vt:i4>
      </vt:variant>
      <vt:variant>
        <vt:lpwstr>https://docs.microsoft.com/en-us/azure/virtual-machines/linux/how-to-enable-write-accelerator</vt:lpwstr>
      </vt:variant>
      <vt:variant>
        <vt:lpwstr/>
      </vt:variant>
      <vt:variant>
        <vt:i4>1966105</vt:i4>
      </vt:variant>
      <vt:variant>
        <vt:i4>588</vt:i4>
      </vt:variant>
      <vt:variant>
        <vt:i4>0</vt:i4>
      </vt:variant>
      <vt:variant>
        <vt:i4>5</vt:i4>
      </vt:variant>
      <vt:variant>
        <vt:lpwstr>https://docs.microsoft.com/en-us/azure/virtual-machines/linux/how-to-enable-write-accelerator</vt:lpwstr>
      </vt:variant>
      <vt:variant>
        <vt:lpwstr/>
      </vt:variant>
      <vt:variant>
        <vt:i4>1966105</vt:i4>
      </vt:variant>
      <vt:variant>
        <vt:i4>585</vt:i4>
      </vt:variant>
      <vt:variant>
        <vt:i4>0</vt:i4>
      </vt:variant>
      <vt:variant>
        <vt:i4>5</vt:i4>
      </vt:variant>
      <vt:variant>
        <vt:lpwstr>https://docs.microsoft.com/en-us/azure/virtual-machines/linux/how-to-enable-write-accelerator</vt:lpwstr>
      </vt:variant>
      <vt:variant>
        <vt:lpwstr/>
      </vt:variant>
      <vt:variant>
        <vt:i4>1966105</vt:i4>
      </vt:variant>
      <vt:variant>
        <vt:i4>582</vt:i4>
      </vt:variant>
      <vt:variant>
        <vt:i4>0</vt:i4>
      </vt:variant>
      <vt:variant>
        <vt:i4>5</vt:i4>
      </vt:variant>
      <vt:variant>
        <vt:lpwstr>https://docs.microsoft.com/en-us/azure/virtual-machines/linux/how-to-enable-write-accelerator</vt:lpwstr>
      </vt:variant>
      <vt:variant>
        <vt:lpwstr/>
      </vt:variant>
      <vt:variant>
        <vt:i4>1966105</vt:i4>
      </vt:variant>
      <vt:variant>
        <vt:i4>579</vt:i4>
      </vt:variant>
      <vt:variant>
        <vt:i4>0</vt:i4>
      </vt:variant>
      <vt:variant>
        <vt:i4>5</vt:i4>
      </vt:variant>
      <vt:variant>
        <vt:lpwstr>https://docs.microsoft.com/en-us/azure/virtual-machines/linux/how-to-enable-write-accelerator</vt:lpwstr>
      </vt:variant>
      <vt:variant>
        <vt:lpwstr/>
      </vt:variant>
      <vt:variant>
        <vt:i4>1966105</vt:i4>
      </vt:variant>
      <vt:variant>
        <vt:i4>576</vt:i4>
      </vt:variant>
      <vt:variant>
        <vt:i4>0</vt:i4>
      </vt:variant>
      <vt:variant>
        <vt:i4>5</vt:i4>
      </vt:variant>
      <vt:variant>
        <vt:lpwstr>https://docs.microsoft.com/en-us/azure/virtual-machines/linux/how-to-enable-write-accelerator</vt:lpwstr>
      </vt:variant>
      <vt:variant>
        <vt:lpwstr/>
      </vt:variant>
      <vt:variant>
        <vt:i4>1966105</vt:i4>
      </vt:variant>
      <vt:variant>
        <vt:i4>573</vt:i4>
      </vt:variant>
      <vt:variant>
        <vt:i4>0</vt:i4>
      </vt:variant>
      <vt:variant>
        <vt:i4>5</vt:i4>
      </vt:variant>
      <vt:variant>
        <vt:lpwstr>https://docs.microsoft.com/en-us/azure/virtual-machines/linux/how-to-enable-write-accelerator</vt:lpwstr>
      </vt:variant>
      <vt:variant>
        <vt:lpwstr/>
      </vt:variant>
      <vt:variant>
        <vt:i4>1966105</vt:i4>
      </vt:variant>
      <vt:variant>
        <vt:i4>570</vt:i4>
      </vt:variant>
      <vt:variant>
        <vt:i4>0</vt:i4>
      </vt:variant>
      <vt:variant>
        <vt:i4>5</vt:i4>
      </vt:variant>
      <vt:variant>
        <vt:lpwstr>https://docs.microsoft.com/en-us/azure/virtual-machines/linux/how-to-enable-write-accelerator</vt:lpwstr>
      </vt:variant>
      <vt:variant>
        <vt:lpwstr/>
      </vt:variant>
      <vt:variant>
        <vt:i4>1966105</vt:i4>
      </vt:variant>
      <vt:variant>
        <vt:i4>567</vt:i4>
      </vt:variant>
      <vt:variant>
        <vt:i4>0</vt:i4>
      </vt:variant>
      <vt:variant>
        <vt:i4>5</vt:i4>
      </vt:variant>
      <vt:variant>
        <vt:lpwstr>https://docs.microsoft.com/en-us/azure/virtual-machines/linux/how-to-enable-write-accelerator</vt:lpwstr>
      </vt:variant>
      <vt:variant>
        <vt:lpwstr/>
      </vt:variant>
      <vt:variant>
        <vt:i4>1966105</vt:i4>
      </vt:variant>
      <vt:variant>
        <vt:i4>564</vt:i4>
      </vt:variant>
      <vt:variant>
        <vt:i4>0</vt:i4>
      </vt:variant>
      <vt:variant>
        <vt:i4>5</vt:i4>
      </vt:variant>
      <vt:variant>
        <vt:lpwstr>https://docs.microsoft.com/en-us/azure/virtual-machines/linux/how-to-enable-write-accelerator</vt:lpwstr>
      </vt:variant>
      <vt:variant>
        <vt:lpwstr/>
      </vt:variant>
      <vt:variant>
        <vt:i4>1966105</vt:i4>
      </vt:variant>
      <vt:variant>
        <vt:i4>561</vt:i4>
      </vt:variant>
      <vt:variant>
        <vt:i4>0</vt:i4>
      </vt:variant>
      <vt:variant>
        <vt:i4>5</vt:i4>
      </vt:variant>
      <vt:variant>
        <vt:lpwstr>https://docs.microsoft.com/en-us/azure/virtual-machines/linux/how-to-enable-write-accelerator</vt:lpwstr>
      </vt:variant>
      <vt:variant>
        <vt:lpwstr/>
      </vt:variant>
      <vt:variant>
        <vt:i4>1966105</vt:i4>
      </vt:variant>
      <vt:variant>
        <vt:i4>558</vt:i4>
      </vt:variant>
      <vt:variant>
        <vt:i4>0</vt:i4>
      </vt:variant>
      <vt:variant>
        <vt:i4>5</vt:i4>
      </vt:variant>
      <vt:variant>
        <vt:lpwstr>https://docs.microsoft.com/en-us/azure/virtual-machines/linux/how-to-enable-write-accelerator</vt:lpwstr>
      </vt:variant>
      <vt:variant>
        <vt:lpwstr/>
      </vt:variant>
      <vt:variant>
        <vt:i4>1966105</vt:i4>
      </vt:variant>
      <vt:variant>
        <vt:i4>555</vt:i4>
      </vt:variant>
      <vt:variant>
        <vt:i4>0</vt:i4>
      </vt:variant>
      <vt:variant>
        <vt:i4>5</vt:i4>
      </vt:variant>
      <vt:variant>
        <vt:lpwstr>https://docs.microsoft.com/en-us/azure/virtual-machines/linux/how-to-enable-write-accelerator</vt:lpwstr>
      </vt:variant>
      <vt:variant>
        <vt:lpwstr/>
      </vt:variant>
      <vt:variant>
        <vt:i4>1966105</vt:i4>
      </vt:variant>
      <vt:variant>
        <vt:i4>552</vt:i4>
      </vt:variant>
      <vt:variant>
        <vt:i4>0</vt:i4>
      </vt:variant>
      <vt:variant>
        <vt:i4>5</vt:i4>
      </vt:variant>
      <vt:variant>
        <vt:lpwstr>https://docs.microsoft.com/en-us/azure/virtual-machines/linux/how-to-enable-write-accelerator</vt:lpwstr>
      </vt:variant>
      <vt:variant>
        <vt:lpwstr/>
      </vt:variant>
      <vt:variant>
        <vt:i4>1966105</vt:i4>
      </vt:variant>
      <vt:variant>
        <vt:i4>549</vt:i4>
      </vt:variant>
      <vt:variant>
        <vt:i4>0</vt:i4>
      </vt:variant>
      <vt:variant>
        <vt:i4>5</vt:i4>
      </vt:variant>
      <vt:variant>
        <vt:lpwstr>https://docs.microsoft.com/en-us/azure/virtual-machines/linux/how-to-enable-write-accelerator</vt:lpwstr>
      </vt:variant>
      <vt:variant>
        <vt:lpwstr/>
      </vt:variant>
      <vt:variant>
        <vt:i4>1966105</vt:i4>
      </vt:variant>
      <vt:variant>
        <vt:i4>546</vt:i4>
      </vt:variant>
      <vt:variant>
        <vt:i4>0</vt:i4>
      </vt:variant>
      <vt:variant>
        <vt:i4>5</vt:i4>
      </vt:variant>
      <vt:variant>
        <vt:lpwstr>https://docs.microsoft.com/en-us/azure/virtual-machines/linux/how-to-enable-write-accelerator</vt:lpwstr>
      </vt:variant>
      <vt:variant>
        <vt:lpwstr/>
      </vt:variant>
      <vt:variant>
        <vt:i4>1966105</vt:i4>
      </vt:variant>
      <vt:variant>
        <vt:i4>543</vt:i4>
      </vt:variant>
      <vt:variant>
        <vt:i4>0</vt:i4>
      </vt:variant>
      <vt:variant>
        <vt:i4>5</vt:i4>
      </vt:variant>
      <vt:variant>
        <vt:lpwstr>https://docs.microsoft.com/en-us/azure/virtual-machines/linux/how-to-enable-write-accelerator</vt:lpwstr>
      </vt:variant>
      <vt:variant>
        <vt:lpwstr/>
      </vt:variant>
      <vt:variant>
        <vt:i4>1966105</vt:i4>
      </vt:variant>
      <vt:variant>
        <vt:i4>540</vt:i4>
      </vt:variant>
      <vt:variant>
        <vt:i4>0</vt:i4>
      </vt:variant>
      <vt:variant>
        <vt:i4>5</vt:i4>
      </vt:variant>
      <vt:variant>
        <vt:lpwstr>https://docs.microsoft.com/en-us/azure/virtual-machines/linux/how-to-enable-write-accelerator</vt:lpwstr>
      </vt:variant>
      <vt:variant>
        <vt:lpwstr/>
      </vt:variant>
      <vt:variant>
        <vt:i4>1966105</vt:i4>
      </vt:variant>
      <vt:variant>
        <vt:i4>537</vt:i4>
      </vt:variant>
      <vt:variant>
        <vt:i4>0</vt:i4>
      </vt:variant>
      <vt:variant>
        <vt:i4>5</vt:i4>
      </vt:variant>
      <vt:variant>
        <vt:lpwstr>https://docs.microsoft.com/en-us/azure/virtual-machines/linux/how-to-enable-write-accelerator</vt:lpwstr>
      </vt:variant>
      <vt:variant>
        <vt:lpwstr/>
      </vt:variant>
      <vt:variant>
        <vt:i4>1966105</vt:i4>
      </vt:variant>
      <vt:variant>
        <vt:i4>534</vt:i4>
      </vt:variant>
      <vt:variant>
        <vt:i4>0</vt:i4>
      </vt:variant>
      <vt:variant>
        <vt:i4>5</vt:i4>
      </vt:variant>
      <vt:variant>
        <vt:lpwstr>https://docs.microsoft.com/en-us/azure/virtual-machines/linux/how-to-enable-write-accelerator</vt:lpwstr>
      </vt:variant>
      <vt:variant>
        <vt:lpwstr/>
      </vt:variant>
      <vt:variant>
        <vt:i4>1966105</vt:i4>
      </vt:variant>
      <vt:variant>
        <vt:i4>531</vt:i4>
      </vt:variant>
      <vt:variant>
        <vt:i4>0</vt:i4>
      </vt:variant>
      <vt:variant>
        <vt:i4>5</vt:i4>
      </vt:variant>
      <vt:variant>
        <vt:lpwstr>https://docs.microsoft.com/en-us/azure/virtual-machines/linux/how-to-enable-write-accelerator</vt:lpwstr>
      </vt:variant>
      <vt:variant>
        <vt:lpwstr/>
      </vt:variant>
      <vt:variant>
        <vt:i4>1966105</vt:i4>
      </vt:variant>
      <vt:variant>
        <vt:i4>528</vt:i4>
      </vt:variant>
      <vt:variant>
        <vt:i4>0</vt:i4>
      </vt:variant>
      <vt:variant>
        <vt:i4>5</vt:i4>
      </vt:variant>
      <vt:variant>
        <vt:lpwstr>https://docs.microsoft.com/en-us/azure/virtual-machines/linux/how-to-enable-write-accelerator</vt:lpwstr>
      </vt:variant>
      <vt:variant>
        <vt:lpwstr/>
      </vt:variant>
      <vt:variant>
        <vt:i4>4915201</vt:i4>
      </vt:variant>
      <vt:variant>
        <vt:i4>525</vt:i4>
      </vt:variant>
      <vt:variant>
        <vt:i4>0</vt:i4>
      </vt:variant>
      <vt:variant>
        <vt:i4>5</vt:i4>
      </vt:variant>
      <vt:variant>
        <vt:lpwstr>https://docs.microsoft.com/en-us/azure/virtual-machines/disks-enable-ultra-ssd?tabs=azure-portal</vt:lpwstr>
      </vt:variant>
      <vt:variant>
        <vt:lpwstr/>
      </vt:variant>
      <vt:variant>
        <vt:i4>2556014</vt:i4>
      </vt:variant>
      <vt:variant>
        <vt:i4>522</vt:i4>
      </vt:variant>
      <vt:variant>
        <vt:i4>0</vt:i4>
      </vt:variant>
      <vt:variant>
        <vt:i4>5</vt:i4>
      </vt:variant>
      <vt:variant>
        <vt:lpwstr>https://docs.microsoft.com/en-us/azure/virtual-machines/workloads/oracle/oracle-design</vt:lpwstr>
      </vt:variant>
      <vt:variant>
        <vt:lpwstr>configuration-options</vt:lpwstr>
      </vt:variant>
      <vt:variant>
        <vt:i4>2556014</vt:i4>
      </vt:variant>
      <vt:variant>
        <vt:i4>519</vt:i4>
      </vt:variant>
      <vt:variant>
        <vt:i4>0</vt:i4>
      </vt:variant>
      <vt:variant>
        <vt:i4>5</vt:i4>
      </vt:variant>
      <vt:variant>
        <vt:lpwstr>https://docs.microsoft.com/en-us/azure/virtual-machines/workloads/oracle/oracle-design</vt:lpwstr>
      </vt:variant>
      <vt:variant>
        <vt:lpwstr>configuration-options</vt:lpwstr>
      </vt:variant>
      <vt:variant>
        <vt:i4>2556014</vt:i4>
      </vt:variant>
      <vt:variant>
        <vt:i4>516</vt:i4>
      </vt:variant>
      <vt:variant>
        <vt:i4>0</vt:i4>
      </vt:variant>
      <vt:variant>
        <vt:i4>5</vt:i4>
      </vt:variant>
      <vt:variant>
        <vt:lpwstr>https://docs.microsoft.com/en-us/azure/virtual-machines/workloads/oracle/oracle-design</vt:lpwstr>
      </vt:variant>
      <vt:variant>
        <vt:lpwstr>configuration-options</vt:lpwstr>
      </vt:variant>
      <vt:variant>
        <vt:i4>2556014</vt:i4>
      </vt:variant>
      <vt:variant>
        <vt:i4>513</vt:i4>
      </vt:variant>
      <vt:variant>
        <vt:i4>0</vt:i4>
      </vt:variant>
      <vt:variant>
        <vt:i4>5</vt:i4>
      </vt:variant>
      <vt:variant>
        <vt:lpwstr>https://docs.microsoft.com/en-us/azure/virtual-machines/workloads/oracle/oracle-design</vt:lpwstr>
      </vt:variant>
      <vt:variant>
        <vt:lpwstr>configuration-options</vt:lpwstr>
      </vt:variant>
      <vt:variant>
        <vt:i4>2556014</vt:i4>
      </vt:variant>
      <vt:variant>
        <vt:i4>510</vt:i4>
      </vt:variant>
      <vt:variant>
        <vt:i4>0</vt:i4>
      </vt:variant>
      <vt:variant>
        <vt:i4>5</vt:i4>
      </vt:variant>
      <vt:variant>
        <vt:lpwstr>https://docs.microsoft.com/en-us/azure/virtual-machines/workloads/oracle/oracle-design</vt:lpwstr>
      </vt:variant>
      <vt:variant>
        <vt:lpwstr>configuration-options</vt:lpwstr>
      </vt:variant>
      <vt:variant>
        <vt:i4>2556014</vt:i4>
      </vt:variant>
      <vt:variant>
        <vt:i4>507</vt:i4>
      </vt:variant>
      <vt:variant>
        <vt:i4>0</vt:i4>
      </vt:variant>
      <vt:variant>
        <vt:i4>5</vt:i4>
      </vt:variant>
      <vt:variant>
        <vt:lpwstr>https://docs.microsoft.com/en-us/azure/virtual-machines/workloads/oracle/oracle-design</vt:lpwstr>
      </vt:variant>
      <vt:variant>
        <vt:lpwstr>configuration-options</vt:lpwstr>
      </vt:variant>
      <vt:variant>
        <vt:i4>2556014</vt:i4>
      </vt:variant>
      <vt:variant>
        <vt:i4>504</vt:i4>
      </vt:variant>
      <vt:variant>
        <vt:i4>0</vt:i4>
      </vt:variant>
      <vt:variant>
        <vt:i4>5</vt:i4>
      </vt:variant>
      <vt:variant>
        <vt:lpwstr>https://docs.microsoft.com/en-us/azure/virtual-machines/workloads/oracle/oracle-design</vt:lpwstr>
      </vt:variant>
      <vt:variant>
        <vt:lpwstr>configuration-options</vt:lpwstr>
      </vt:variant>
      <vt:variant>
        <vt:i4>2556014</vt:i4>
      </vt:variant>
      <vt:variant>
        <vt:i4>501</vt:i4>
      </vt:variant>
      <vt:variant>
        <vt:i4>0</vt:i4>
      </vt:variant>
      <vt:variant>
        <vt:i4>5</vt:i4>
      </vt:variant>
      <vt:variant>
        <vt:lpwstr>https://docs.microsoft.com/en-us/azure/virtual-machines/workloads/oracle/oracle-design</vt:lpwstr>
      </vt:variant>
      <vt:variant>
        <vt:lpwstr>configuration-options</vt:lpwstr>
      </vt:variant>
      <vt:variant>
        <vt:i4>7995501</vt:i4>
      </vt:variant>
      <vt:variant>
        <vt:i4>498</vt:i4>
      </vt:variant>
      <vt:variant>
        <vt:i4>0</vt:i4>
      </vt:variant>
      <vt:variant>
        <vt:i4>5</vt:i4>
      </vt:variant>
      <vt:variant>
        <vt:lpwstr>https://docs.microsoft.com/en-us/azure/virtual-machines/workloads/oracle/oracle-design</vt:lpwstr>
      </vt:variant>
      <vt:variant>
        <vt:lpwstr/>
      </vt:variant>
      <vt:variant>
        <vt:i4>7995501</vt:i4>
      </vt:variant>
      <vt:variant>
        <vt:i4>495</vt:i4>
      </vt:variant>
      <vt:variant>
        <vt:i4>0</vt:i4>
      </vt:variant>
      <vt:variant>
        <vt:i4>5</vt:i4>
      </vt:variant>
      <vt:variant>
        <vt:lpwstr>https://docs.microsoft.com/en-us/azure/virtual-machines/workloads/oracle/oracle-design</vt:lpwstr>
      </vt:variant>
      <vt:variant>
        <vt:lpwstr/>
      </vt:variant>
      <vt:variant>
        <vt:i4>7995501</vt:i4>
      </vt:variant>
      <vt:variant>
        <vt:i4>492</vt:i4>
      </vt:variant>
      <vt:variant>
        <vt:i4>0</vt:i4>
      </vt:variant>
      <vt:variant>
        <vt:i4>5</vt:i4>
      </vt:variant>
      <vt:variant>
        <vt:lpwstr>https://docs.microsoft.com/en-us/azure/virtual-machines/workloads/oracle/oracle-design</vt:lpwstr>
      </vt:variant>
      <vt:variant>
        <vt:lpwstr/>
      </vt:variant>
      <vt:variant>
        <vt:i4>7995501</vt:i4>
      </vt:variant>
      <vt:variant>
        <vt:i4>489</vt:i4>
      </vt:variant>
      <vt:variant>
        <vt:i4>0</vt:i4>
      </vt:variant>
      <vt:variant>
        <vt:i4>5</vt:i4>
      </vt:variant>
      <vt:variant>
        <vt:lpwstr>https://docs.microsoft.com/en-us/azure/virtual-machines/workloads/oracle/oracle-design</vt:lpwstr>
      </vt:variant>
      <vt:variant>
        <vt:lpwstr/>
      </vt:variant>
      <vt:variant>
        <vt:i4>7995501</vt:i4>
      </vt:variant>
      <vt:variant>
        <vt:i4>486</vt:i4>
      </vt:variant>
      <vt:variant>
        <vt:i4>0</vt:i4>
      </vt:variant>
      <vt:variant>
        <vt:i4>5</vt:i4>
      </vt:variant>
      <vt:variant>
        <vt:lpwstr>https://docs.microsoft.com/en-us/azure/virtual-machines/workloads/oracle/oracle-design</vt:lpwstr>
      </vt:variant>
      <vt:variant>
        <vt:lpwstr/>
      </vt:variant>
      <vt:variant>
        <vt:i4>7995501</vt:i4>
      </vt:variant>
      <vt:variant>
        <vt:i4>483</vt:i4>
      </vt:variant>
      <vt:variant>
        <vt:i4>0</vt:i4>
      </vt:variant>
      <vt:variant>
        <vt:i4>5</vt:i4>
      </vt:variant>
      <vt:variant>
        <vt:lpwstr>https://docs.microsoft.com/en-us/azure/virtual-machines/workloads/oracle/oracle-design</vt:lpwstr>
      </vt:variant>
      <vt:variant>
        <vt:lpwstr/>
      </vt:variant>
      <vt:variant>
        <vt:i4>7995501</vt:i4>
      </vt:variant>
      <vt:variant>
        <vt:i4>480</vt:i4>
      </vt:variant>
      <vt:variant>
        <vt:i4>0</vt:i4>
      </vt:variant>
      <vt:variant>
        <vt:i4>5</vt:i4>
      </vt:variant>
      <vt:variant>
        <vt:lpwstr>https://docs.microsoft.com/en-us/azure/virtual-machines/workloads/oracle/oracle-design</vt:lpwstr>
      </vt:variant>
      <vt:variant>
        <vt:lpwstr/>
      </vt:variant>
      <vt:variant>
        <vt:i4>2621537</vt:i4>
      </vt:variant>
      <vt:variant>
        <vt:i4>477</vt:i4>
      </vt:variant>
      <vt:variant>
        <vt:i4>0</vt:i4>
      </vt:variant>
      <vt:variant>
        <vt:i4>5</vt:i4>
      </vt:variant>
      <vt:variant>
        <vt:lpwstr>https://docs.microsoft.com/en-us/azure/virtual-machines/ephemeral-os-disks</vt:lpwstr>
      </vt:variant>
      <vt:variant>
        <vt:lpwstr/>
      </vt:variant>
      <vt:variant>
        <vt:i4>7995501</vt:i4>
      </vt:variant>
      <vt:variant>
        <vt:i4>474</vt:i4>
      </vt:variant>
      <vt:variant>
        <vt:i4>0</vt:i4>
      </vt:variant>
      <vt:variant>
        <vt:i4>5</vt:i4>
      </vt:variant>
      <vt:variant>
        <vt:lpwstr>https://docs.microsoft.com/en-us/azure/virtual-machines/workloads/oracle/oracle-design</vt:lpwstr>
      </vt:variant>
      <vt:variant>
        <vt:lpwstr/>
      </vt:variant>
      <vt:variant>
        <vt:i4>7995501</vt:i4>
      </vt:variant>
      <vt:variant>
        <vt:i4>471</vt:i4>
      </vt:variant>
      <vt:variant>
        <vt:i4>0</vt:i4>
      </vt:variant>
      <vt:variant>
        <vt:i4>5</vt:i4>
      </vt:variant>
      <vt:variant>
        <vt:lpwstr>https://docs.microsoft.com/en-us/azure/virtual-machines/workloads/oracle/oracle-design</vt:lpwstr>
      </vt:variant>
      <vt:variant>
        <vt:lpwstr/>
      </vt:variant>
      <vt:variant>
        <vt:i4>7995501</vt:i4>
      </vt:variant>
      <vt:variant>
        <vt:i4>468</vt:i4>
      </vt:variant>
      <vt:variant>
        <vt:i4>0</vt:i4>
      </vt:variant>
      <vt:variant>
        <vt:i4>5</vt:i4>
      </vt:variant>
      <vt:variant>
        <vt:lpwstr>https://docs.microsoft.com/en-us/azure/virtual-machines/workloads/oracle/oracle-design</vt:lpwstr>
      </vt:variant>
      <vt:variant>
        <vt:lpwstr/>
      </vt:variant>
      <vt:variant>
        <vt:i4>7995501</vt:i4>
      </vt:variant>
      <vt:variant>
        <vt:i4>465</vt:i4>
      </vt:variant>
      <vt:variant>
        <vt:i4>0</vt:i4>
      </vt:variant>
      <vt:variant>
        <vt:i4>5</vt:i4>
      </vt:variant>
      <vt:variant>
        <vt:lpwstr>https://docs.microsoft.com/en-us/azure/virtual-machines/workloads/oracle/oracle-design</vt:lpwstr>
      </vt:variant>
      <vt:variant>
        <vt:lpwstr/>
      </vt:variant>
      <vt:variant>
        <vt:i4>7995501</vt:i4>
      </vt:variant>
      <vt:variant>
        <vt:i4>462</vt:i4>
      </vt:variant>
      <vt:variant>
        <vt:i4>0</vt:i4>
      </vt:variant>
      <vt:variant>
        <vt:i4>5</vt:i4>
      </vt:variant>
      <vt:variant>
        <vt:lpwstr>https://docs.microsoft.com/en-us/azure/virtual-machines/workloads/oracle/oracle-design</vt:lpwstr>
      </vt:variant>
      <vt:variant>
        <vt:lpwstr/>
      </vt:variant>
      <vt:variant>
        <vt:i4>7995501</vt:i4>
      </vt:variant>
      <vt:variant>
        <vt:i4>459</vt:i4>
      </vt:variant>
      <vt:variant>
        <vt:i4>0</vt:i4>
      </vt:variant>
      <vt:variant>
        <vt:i4>5</vt:i4>
      </vt:variant>
      <vt:variant>
        <vt:lpwstr>https://docs.microsoft.com/en-us/azure/virtual-machines/workloads/oracle/oracle-design</vt:lpwstr>
      </vt:variant>
      <vt:variant>
        <vt:lpwstr/>
      </vt:variant>
      <vt:variant>
        <vt:i4>7995501</vt:i4>
      </vt:variant>
      <vt:variant>
        <vt:i4>456</vt:i4>
      </vt:variant>
      <vt:variant>
        <vt:i4>0</vt:i4>
      </vt:variant>
      <vt:variant>
        <vt:i4>5</vt:i4>
      </vt:variant>
      <vt:variant>
        <vt:lpwstr>https://docs.microsoft.com/en-us/azure/virtual-machines/workloads/oracle/oracle-design</vt:lpwstr>
      </vt:variant>
      <vt:variant>
        <vt:lpwstr/>
      </vt:variant>
      <vt:variant>
        <vt:i4>3342451</vt:i4>
      </vt:variant>
      <vt:variant>
        <vt:i4>453</vt:i4>
      </vt:variant>
      <vt:variant>
        <vt:i4>0</vt:i4>
      </vt:variant>
      <vt:variant>
        <vt:i4>5</vt:i4>
      </vt:variant>
      <vt:variant>
        <vt:lpwstr>https://docs.microsoft.com/en-us/azure/virtual-machines/windows/premium-storage-performance</vt:lpwstr>
      </vt:variant>
      <vt:variant>
        <vt:lpwstr>disk-striping</vt:lpwstr>
      </vt:variant>
      <vt:variant>
        <vt:i4>3342451</vt:i4>
      </vt:variant>
      <vt:variant>
        <vt:i4>450</vt:i4>
      </vt:variant>
      <vt:variant>
        <vt:i4>0</vt:i4>
      </vt:variant>
      <vt:variant>
        <vt:i4>5</vt:i4>
      </vt:variant>
      <vt:variant>
        <vt:lpwstr>https://docs.microsoft.com/en-us/azure/virtual-machines/windows/premium-storage-performance</vt:lpwstr>
      </vt:variant>
      <vt:variant>
        <vt:lpwstr>disk-striping</vt:lpwstr>
      </vt:variant>
      <vt:variant>
        <vt:i4>3342451</vt:i4>
      </vt:variant>
      <vt:variant>
        <vt:i4>447</vt:i4>
      </vt:variant>
      <vt:variant>
        <vt:i4>0</vt:i4>
      </vt:variant>
      <vt:variant>
        <vt:i4>5</vt:i4>
      </vt:variant>
      <vt:variant>
        <vt:lpwstr>https://docs.microsoft.com/en-us/azure/virtual-machines/windows/premium-storage-performance</vt:lpwstr>
      </vt:variant>
      <vt:variant>
        <vt:lpwstr>disk-striping</vt:lpwstr>
      </vt:variant>
      <vt:variant>
        <vt:i4>3342451</vt:i4>
      </vt:variant>
      <vt:variant>
        <vt:i4>444</vt:i4>
      </vt:variant>
      <vt:variant>
        <vt:i4>0</vt:i4>
      </vt:variant>
      <vt:variant>
        <vt:i4>5</vt:i4>
      </vt:variant>
      <vt:variant>
        <vt:lpwstr>https://docs.microsoft.com/en-us/azure/virtual-machines/windows/premium-storage-performance</vt:lpwstr>
      </vt:variant>
      <vt:variant>
        <vt:lpwstr>disk-striping</vt:lpwstr>
      </vt:variant>
      <vt:variant>
        <vt:i4>3342451</vt:i4>
      </vt:variant>
      <vt:variant>
        <vt:i4>441</vt:i4>
      </vt:variant>
      <vt:variant>
        <vt:i4>0</vt:i4>
      </vt:variant>
      <vt:variant>
        <vt:i4>5</vt:i4>
      </vt:variant>
      <vt:variant>
        <vt:lpwstr>https://docs.microsoft.com/en-us/azure/virtual-machines/windows/premium-storage-performance</vt:lpwstr>
      </vt:variant>
      <vt:variant>
        <vt:lpwstr>disk-striping</vt:lpwstr>
      </vt:variant>
      <vt:variant>
        <vt:i4>3342451</vt:i4>
      </vt:variant>
      <vt:variant>
        <vt:i4>438</vt:i4>
      </vt:variant>
      <vt:variant>
        <vt:i4>0</vt:i4>
      </vt:variant>
      <vt:variant>
        <vt:i4>5</vt:i4>
      </vt:variant>
      <vt:variant>
        <vt:lpwstr>https://docs.microsoft.com/en-us/azure/virtual-machines/windows/premium-storage-performance</vt:lpwstr>
      </vt:variant>
      <vt:variant>
        <vt:lpwstr>disk-striping</vt:lpwstr>
      </vt:variant>
      <vt:variant>
        <vt:i4>3342451</vt:i4>
      </vt:variant>
      <vt:variant>
        <vt:i4>435</vt:i4>
      </vt:variant>
      <vt:variant>
        <vt:i4>0</vt:i4>
      </vt:variant>
      <vt:variant>
        <vt:i4>5</vt:i4>
      </vt:variant>
      <vt:variant>
        <vt:lpwstr>https://docs.microsoft.com/en-us/azure/virtual-machines/windows/premium-storage-performance</vt:lpwstr>
      </vt:variant>
      <vt:variant>
        <vt:lpwstr>disk-striping</vt:lpwstr>
      </vt:variant>
      <vt:variant>
        <vt:i4>3342451</vt:i4>
      </vt:variant>
      <vt:variant>
        <vt:i4>432</vt:i4>
      </vt:variant>
      <vt:variant>
        <vt:i4>0</vt:i4>
      </vt:variant>
      <vt:variant>
        <vt:i4>5</vt:i4>
      </vt:variant>
      <vt:variant>
        <vt:lpwstr>https://docs.microsoft.com/en-us/azure/virtual-machines/windows/premium-storage-performance</vt:lpwstr>
      </vt:variant>
      <vt:variant>
        <vt:lpwstr>disk-striping</vt:lpwstr>
      </vt:variant>
      <vt:variant>
        <vt:i4>3342451</vt:i4>
      </vt:variant>
      <vt:variant>
        <vt:i4>429</vt:i4>
      </vt:variant>
      <vt:variant>
        <vt:i4>0</vt:i4>
      </vt:variant>
      <vt:variant>
        <vt:i4>5</vt:i4>
      </vt:variant>
      <vt:variant>
        <vt:lpwstr>https://docs.microsoft.com/en-us/azure/virtual-machines/windows/premium-storage-performance</vt:lpwstr>
      </vt:variant>
      <vt:variant>
        <vt:lpwstr>disk-striping</vt:lpwstr>
      </vt:variant>
      <vt:variant>
        <vt:i4>3342451</vt:i4>
      </vt:variant>
      <vt:variant>
        <vt:i4>426</vt:i4>
      </vt:variant>
      <vt:variant>
        <vt:i4>0</vt:i4>
      </vt:variant>
      <vt:variant>
        <vt:i4>5</vt:i4>
      </vt:variant>
      <vt:variant>
        <vt:lpwstr>https://docs.microsoft.com/en-us/azure/virtual-machines/windows/premium-storage-performance</vt:lpwstr>
      </vt:variant>
      <vt:variant>
        <vt:lpwstr>disk-striping</vt:lpwstr>
      </vt:variant>
      <vt:variant>
        <vt:i4>6619175</vt:i4>
      </vt:variant>
      <vt:variant>
        <vt:i4>423</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420</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417</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414</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411</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408</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405</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402</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399</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396</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393</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390</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387</vt:i4>
      </vt:variant>
      <vt:variant>
        <vt:i4>0</vt:i4>
      </vt:variant>
      <vt:variant>
        <vt:i4>5</vt:i4>
      </vt:variant>
      <vt:variant>
        <vt:lpwstr>https://docs.microsoft.com/en-us/azure/virtual-machines/windows/premium-storage</vt:lpwstr>
      </vt:variant>
      <vt:variant>
        <vt:lpwstr>premium-storage-for-linux-vms</vt:lpwstr>
      </vt:variant>
      <vt:variant>
        <vt:i4>6619175</vt:i4>
      </vt:variant>
      <vt:variant>
        <vt:i4>384</vt:i4>
      </vt:variant>
      <vt:variant>
        <vt:i4>0</vt:i4>
      </vt:variant>
      <vt:variant>
        <vt:i4>5</vt:i4>
      </vt:variant>
      <vt:variant>
        <vt:lpwstr>https://docs.microsoft.com/en-us/azure/virtual-machines/windows/premium-storage</vt:lpwstr>
      </vt:variant>
      <vt:variant>
        <vt:lpwstr>premium-storage-for-linux-vms</vt:lpwstr>
      </vt:variant>
      <vt:variant>
        <vt:i4>5373982</vt:i4>
      </vt:variant>
      <vt:variant>
        <vt:i4>381</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378</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375</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372</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369</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366</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363</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360</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357</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354</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351</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348</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345</vt:i4>
      </vt:variant>
      <vt:variant>
        <vt:i4>0</vt:i4>
      </vt:variant>
      <vt:variant>
        <vt:i4>5</vt:i4>
      </vt:variant>
      <vt:variant>
        <vt:lpwstr>https://docs.microsoft.com/en-us/azure/virtual-machines/linux/optimization</vt:lpwstr>
      </vt:variant>
      <vt:variant>
        <vt:lpwstr>io-scheduling-algorithm-for-premium-storage</vt:lpwstr>
      </vt:variant>
      <vt:variant>
        <vt:i4>5373982</vt:i4>
      </vt:variant>
      <vt:variant>
        <vt:i4>342</vt:i4>
      </vt:variant>
      <vt:variant>
        <vt:i4>0</vt:i4>
      </vt:variant>
      <vt:variant>
        <vt:i4>5</vt:i4>
      </vt:variant>
      <vt:variant>
        <vt:lpwstr>https://docs.microsoft.com/en-us/azure/virtual-machines/linux/optimization</vt:lpwstr>
      </vt:variant>
      <vt:variant>
        <vt:lpwstr>io-scheduling-algorithm-for-premium-storage</vt:lpwstr>
      </vt:variant>
      <vt:variant>
        <vt:i4>1310732</vt:i4>
      </vt:variant>
      <vt:variant>
        <vt:i4>339</vt:i4>
      </vt:variant>
      <vt:variant>
        <vt:i4>0</vt:i4>
      </vt:variant>
      <vt:variant>
        <vt:i4>5</vt:i4>
      </vt:variant>
      <vt:variant>
        <vt:lpwstr>https://docs.microsoft.com/en-us/azure/virtual-machines/workloads/oracle/oracle-design</vt:lpwstr>
      </vt:variant>
      <vt:variant>
        <vt:lpwstr>disk-cache-settings</vt:lpwstr>
      </vt:variant>
      <vt:variant>
        <vt:i4>1310732</vt:i4>
      </vt:variant>
      <vt:variant>
        <vt:i4>336</vt:i4>
      </vt:variant>
      <vt:variant>
        <vt:i4>0</vt:i4>
      </vt:variant>
      <vt:variant>
        <vt:i4>5</vt:i4>
      </vt:variant>
      <vt:variant>
        <vt:lpwstr>https://docs.microsoft.com/en-us/azure/virtual-machines/workloads/oracle/oracle-design</vt:lpwstr>
      </vt:variant>
      <vt:variant>
        <vt:lpwstr>disk-cache-settings</vt:lpwstr>
      </vt:variant>
      <vt:variant>
        <vt:i4>1310732</vt:i4>
      </vt:variant>
      <vt:variant>
        <vt:i4>333</vt:i4>
      </vt:variant>
      <vt:variant>
        <vt:i4>0</vt:i4>
      </vt:variant>
      <vt:variant>
        <vt:i4>5</vt:i4>
      </vt:variant>
      <vt:variant>
        <vt:lpwstr>https://docs.microsoft.com/en-us/azure/virtual-machines/workloads/oracle/oracle-design</vt:lpwstr>
      </vt:variant>
      <vt:variant>
        <vt:lpwstr>disk-cache-settings</vt:lpwstr>
      </vt:variant>
      <vt:variant>
        <vt:i4>1310732</vt:i4>
      </vt:variant>
      <vt:variant>
        <vt:i4>330</vt:i4>
      </vt:variant>
      <vt:variant>
        <vt:i4>0</vt:i4>
      </vt:variant>
      <vt:variant>
        <vt:i4>5</vt:i4>
      </vt:variant>
      <vt:variant>
        <vt:lpwstr>https://docs.microsoft.com/en-us/azure/virtual-machines/workloads/oracle/oracle-design</vt:lpwstr>
      </vt:variant>
      <vt:variant>
        <vt:lpwstr>disk-cache-settings</vt:lpwstr>
      </vt:variant>
      <vt:variant>
        <vt:i4>1310732</vt:i4>
      </vt:variant>
      <vt:variant>
        <vt:i4>327</vt:i4>
      </vt:variant>
      <vt:variant>
        <vt:i4>0</vt:i4>
      </vt:variant>
      <vt:variant>
        <vt:i4>5</vt:i4>
      </vt:variant>
      <vt:variant>
        <vt:lpwstr>https://docs.microsoft.com/en-us/azure/virtual-machines/workloads/oracle/oracle-design</vt:lpwstr>
      </vt:variant>
      <vt:variant>
        <vt:lpwstr>disk-cache-settings</vt:lpwstr>
      </vt:variant>
      <vt:variant>
        <vt:i4>1310732</vt:i4>
      </vt:variant>
      <vt:variant>
        <vt:i4>324</vt:i4>
      </vt:variant>
      <vt:variant>
        <vt:i4>0</vt:i4>
      </vt:variant>
      <vt:variant>
        <vt:i4>5</vt:i4>
      </vt:variant>
      <vt:variant>
        <vt:lpwstr>https://docs.microsoft.com/en-us/azure/virtual-machines/workloads/oracle/oracle-design</vt:lpwstr>
      </vt:variant>
      <vt:variant>
        <vt:lpwstr>disk-cache-settings</vt:lpwstr>
      </vt:variant>
      <vt:variant>
        <vt:i4>1310732</vt:i4>
      </vt:variant>
      <vt:variant>
        <vt:i4>321</vt:i4>
      </vt:variant>
      <vt:variant>
        <vt:i4>0</vt:i4>
      </vt:variant>
      <vt:variant>
        <vt:i4>5</vt:i4>
      </vt:variant>
      <vt:variant>
        <vt:lpwstr>https://docs.microsoft.com/en-us/azure/virtual-machines/workloads/oracle/oracle-design</vt:lpwstr>
      </vt:variant>
      <vt:variant>
        <vt:lpwstr>disk-cache-settings</vt:lpwstr>
      </vt:variant>
      <vt:variant>
        <vt:i4>1310732</vt:i4>
      </vt:variant>
      <vt:variant>
        <vt:i4>318</vt:i4>
      </vt:variant>
      <vt:variant>
        <vt:i4>0</vt:i4>
      </vt:variant>
      <vt:variant>
        <vt:i4>5</vt:i4>
      </vt:variant>
      <vt:variant>
        <vt:lpwstr>https://docs.microsoft.com/en-us/azure/virtual-machines/workloads/oracle/oracle-design</vt:lpwstr>
      </vt:variant>
      <vt:variant>
        <vt:lpwstr>disk-cache-settings</vt:lpwstr>
      </vt:variant>
      <vt:variant>
        <vt:i4>1310732</vt:i4>
      </vt:variant>
      <vt:variant>
        <vt:i4>315</vt:i4>
      </vt:variant>
      <vt:variant>
        <vt:i4>0</vt:i4>
      </vt:variant>
      <vt:variant>
        <vt:i4>5</vt:i4>
      </vt:variant>
      <vt:variant>
        <vt:lpwstr>https://docs.microsoft.com/en-us/azure/virtual-machines/workloads/oracle/oracle-design</vt:lpwstr>
      </vt:variant>
      <vt:variant>
        <vt:lpwstr>disk-cache-settings</vt:lpwstr>
      </vt:variant>
      <vt:variant>
        <vt:i4>1310732</vt:i4>
      </vt:variant>
      <vt:variant>
        <vt:i4>312</vt:i4>
      </vt:variant>
      <vt:variant>
        <vt:i4>0</vt:i4>
      </vt:variant>
      <vt:variant>
        <vt:i4>5</vt:i4>
      </vt:variant>
      <vt:variant>
        <vt:lpwstr>https://docs.microsoft.com/en-us/azure/virtual-machines/workloads/oracle/oracle-design</vt:lpwstr>
      </vt:variant>
      <vt:variant>
        <vt:lpwstr>disk-cache-settings</vt:lpwstr>
      </vt:variant>
      <vt:variant>
        <vt:i4>4653137</vt:i4>
      </vt:variant>
      <vt:variant>
        <vt:i4>309</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306</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303</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300</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297</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294</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291</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288</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285</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282</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279</vt:i4>
      </vt:variant>
      <vt:variant>
        <vt:i4>0</vt:i4>
      </vt:variant>
      <vt:variant>
        <vt:i4>5</vt:i4>
      </vt:variant>
      <vt:variant>
        <vt:lpwstr>https://docs.microsoft.com/en-us/azure/virtual-machines/windows/premium-storage</vt:lpwstr>
      </vt:variant>
      <vt:variant>
        <vt:lpwstr>scalability-and-performance-targets</vt:lpwstr>
      </vt:variant>
      <vt:variant>
        <vt:i4>4653137</vt:i4>
      </vt:variant>
      <vt:variant>
        <vt:i4>276</vt:i4>
      </vt:variant>
      <vt:variant>
        <vt:i4>0</vt:i4>
      </vt:variant>
      <vt:variant>
        <vt:i4>5</vt:i4>
      </vt:variant>
      <vt:variant>
        <vt:lpwstr>https://docs.microsoft.com/en-us/azure/virtual-machines/windows/premium-storage</vt:lpwstr>
      </vt:variant>
      <vt:variant>
        <vt:lpwstr>scalability-and-performance-targets</vt:lpwstr>
      </vt:variant>
      <vt:variant>
        <vt:i4>3080228</vt:i4>
      </vt:variant>
      <vt:variant>
        <vt:i4>273</vt:i4>
      </vt:variant>
      <vt:variant>
        <vt:i4>0</vt:i4>
      </vt:variant>
      <vt:variant>
        <vt:i4>5</vt:i4>
      </vt:variant>
      <vt:variant>
        <vt:lpwstr>https://support.oracle.com/epmos/faces/DocumentDisplay?_afrLoop=461913742647097&amp;id=2688277.1&amp;_afrWindowMode=0&amp;_adf.ctrl-state=1ajgn28w7q_4</vt:lpwstr>
      </vt:variant>
      <vt:variant>
        <vt:lpwstr/>
      </vt:variant>
      <vt:variant>
        <vt:i4>3604526</vt:i4>
      </vt:variant>
      <vt:variant>
        <vt:i4>270</vt:i4>
      </vt:variant>
      <vt:variant>
        <vt:i4>0</vt:i4>
      </vt:variant>
      <vt:variant>
        <vt:i4>5</vt:i4>
      </vt:variant>
      <vt:variant>
        <vt:lpwstr>https://github.com/Azure/Oracle-Workloads-for-Azure/blob/main/az-oracle-sizing/AWR Sizing Instructions.pdf</vt:lpwstr>
      </vt:variant>
      <vt:variant>
        <vt:lpwstr/>
      </vt:variant>
      <vt:variant>
        <vt:i4>7995513</vt:i4>
      </vt:variant>
      <vt:variant>
        <vt:i4>267</vt:i4>
      </vt:variant>
      <vt:variant>
        <vt:i4>0</vt:i4>
      </vt:variant>
      <vt:variant>
        <vt:i4>5</vt:i4>
      </vt:variant>
      <vt:variant>
        <vt:lpwstr>https://github.com/Azure/Oracle-Workloads-for-Azure/blob/main/az-oracle-sizing/AWR Analysis template spreadsheet 20230620.xltx</vt:lpwstr>
      </vt:variant>
      <vt:variant>
        <vt:lpwstr/>
      </vt:variant>
      <vt:variant>
        <vt:i4>3407930</vt:i4>
      </vt:variant>
      <vt:variant>
        <vt:i4>264</vt:i4>
      </vt:variant>
      <vt:variant>
        <vt:i4>0</vt:i4>
      </vt:variant>
      <vt:variant>
        <vt:i4>5</vt:i4>
      </vt:variant>
      <vt:variant>
        <vt:lpwstr>https://www.oracle.com/database/dataguard/</vt:lpwstr>
      </vt:variant>
      <vt:variant>
        <vt:lpwstr/>
      </vt:variant>
      <vt:variant>
        <vt:i4>28</vt:i4>
      </vt:variant>
      <vt:variant>
        <vt:i4>261</vt:i4>
      </vt:variant>
      <vt:variant>
        <vt:i4>0</vt:i4>
      </vt:variant>
      <vt:variant>
        <vt:i4>5</vt:i4>
      </vt:variant>
      <vt:variant>
        <vt:lpwstr>https://www.oracle.com/technetwork/database/availability/dg-adg-technical-overview-wp-5347548.pdf</vt:lpwstr>
      </vt:variant>
      <vt:variant>
        <vt:lpwstr/>
      </vt:variant>
      <vt:variant>
        <vt:i4>4587551</vt:i4>
      </vt:variant>
      <vt:variant>
        <vt:i4>258</vt:i4>
      </vt:variant>
      <vt:variant>
        <vt:i4>0</vt:i4>
      </vt:variant>
      <vt:variant>
        <vt:i4>5</vt:i4>
      </vt:variant>
      <vt:variant>
        <vt:lpwstr>https://microsoft-my.sharepoint.com/personal/kegorman_microsoft_com/Documents/Oracle Docs/EOY_Oracle_Session_Migrate_Right.pptx</vt:lpwstr>
      </vt:variant>
      <vt:variant>
        <vt:lpwstr/>
      </vt:variant>
      <vt:variant>
        <vt:i4>2687092</vt:i4>
      </vt:variant>
      <vt:variant>
        <vt:i4>255</vt:i4>
      </vt:variant>
      <vt:variant>
        <vt:i4>0</vt:i4>
      </vt:variant>
      <vt:variant>
        <vt:i4>5</vt:i4>
      </vt:variant>
      <vt:variant>
        <vt:lpwstr>https://docs.microsoft.com/en-us/azure/application-gateway/overview</vt:lpwstr>
      </vt:variant>
      <vt:variant>
        <vt:lpwstr/>
      </vt:variant>
      <vt:variant>
        <vt:i4>2752629</vt:i4>
      </vt:variant>
      <vt:variant>
        <vt:i4>252</vt:i4>
      </vt:variant>
      <vt:variant>
        <vt:i4>0</vt:i4>
      </vt:variant>
      <vt:variant>
        <vt:i4>5</vt:i4>
      </vt:variant>
      <vt:variant>
        <vt:lpwstr>https://docs.microsoft.com/en-us/azure/load-balancer/load-balancer-overview</vt:lpwstr>
      </vt:variant>
      <vt:variant>
        <vt:lpwstr/>
      </vt:variant>
      <vt:variant>
        <vt:i4>3342399</vt:i4>
      </vt:variant>
      <vt:variant>
        <vt:i4>249</vt:i4>
      </vt:variant>
      <vt:variant>
        <vt:i4>0</vt:i4>
      </vt:variant>
      <vt:variant>
        <vt:i4>5</vt:i4>
      </vt:variant>
      <vt:variant>
        <vt:lpwstr>https://docs.microsoft.com/en-us/azure/active-directory/devices/howto-vm-sign-in-azure-ad-linux</vt:lpwstr>
      </vt:variant>
      <vt:variant>
        <vt:lpwstr/>
      </vt:variant>
      <vt:variant>
        <vt:i4>196678</vt:i4>
      </vt:variant>
      <vt:variant>
        <vt:i4>246</vt:i4>
      </vt:variant>
      <vt:variant>
        <vt:i4>0</vt:i4>
      </vt:variant>
      <vt:variant>
        <vt:i4>5</vt:i4>
      </vt:variant>
      <vt:variant>
        <vt:lpwstr>https://docs.microsoft.com/en-us/azure/expressroute/expressroute-introduction</vt:lpwstr>
      </vt:variant>
      <vt:variant>
        <vt:lpwstr/>
      </vt:variant>
      <vt:variant>
        <vt:i4>2359396</vt:i4>
      </vt:variant>
      <vt:variant>
        <vt:i4>243</vt:i4>
      </vt:variant>
      <vt:variant>
        <vt:i4>0</vt:i4>
      </vt:variant>
      <vt:variant>
        <vt:i4>5</vt:i4>
      </vt:variant>
      <vt:variant>
        <vt:lpwstr>https://azure.microsoft.com/en-us/get-started/</vt:lpwstr>
      </vt:variant>
      <vt:variant>
        <vt:lpwstr>explore-azure</vt:lpwstr>
      </vt:variant>
      <vt:variant>
        <vt:i4>327698</vt:i4>
      </vt:variant>
      <vt:variant>
        <vt:i4>240</vt:i4>
      </vt:variant>
      <vt:variant>
        <vt:i4>0</vt:i4>
      </vt:variant>
      <vt:variant>
        <vt:i4>5</vt:i4>
      </vt:variant>
      <vt:variant>
        <vt:lpwstr>https://docs.microsoft.com/en-us/azure/bastion/quickstart-host-portal</vt:lpwstr>
      </vt:variant>
      <vt:variant>
        <vt:lpwstr/>
      </vt:variant>
      <vt:variant>
        <vt:i4>131136</vt:i4>
      </vt:variant>
      <vt:variant>
        <vt:i4>237</vt:i4>
      </vt:variant>
      <vt:variant>
        <vt:i4>0</vt:i4>
      </vt:variant>
      <vt:variant>
        <vt:i4>5</vt:i4>
      </vt:variant>
      <vt:variant>
        <vt:lpwstr>https://docs.microsoft.com/en-us/azure/security/fundamentals/iaas</vt:lpwstr>
      </vt:variant>
      <vt:variant>
        <vt:lpwstr/>
      </vt:variant>
      <vt:variant>
        <vt:i4>6291517</vt:i4>
      </vt:variant>
      <vt:variant>
        <vt:i4>234</vt:i4>
      </vt:variant>
      <vt:variant>
        <vt:i4>0</vt:i4>
      </vt:variant>
      <vt:variant>
        <vt:i4>5</vt:i4>
      </vt:variant>
      <vt:variant>
        <vt:lpwstr>https://docs.oracle.com/en-us/iaas/operations-insights/doc/analyze-automatic-workload-repository-awr-performance-data.html</vt:lpwstr>
      </vt:variant>
      <vt:variant>
        <vt:lpwstr/>
      </vt:variant>
      <vt:variant>
        <vt:i4>2818088</vt:i4>
      </vt:variant>
      <vt:variant>
        <vt:i4>231</vt:i4>
      </vt:variant>
      <vt:variant>
        <vt:i4>0</vt:i4>
      </vt:variant>
      <vt:variant>
        <vt:i4>5</vt:i4>
      </vt:variant>
      <vt:variant>
        <vt:lpwstr>https://www.oracle.com/us/corporate/pricing/cloud-licensing-070579.pdf</vt:lpwstr>
      </vt:variant>
      <vt:variant>
        <vt:lpwstr/>
      </vt:variant>
      <vt:variant>
        <vt:i4>1114167</vt:i4>
      </vt:variant>
      <vt:variant>
        <vt:i4>224</vt:i4>
      </vt:variant>
      <vt:variant>
        <vt:i4>0</vt:i4>
      </vt:variant>
      <vt:variant>
        <vt:i4>5</vt:i4>
      </vt:variant>
      <vt:variant>
        <vt:lpwstr/>
      </vt:variant>
      <vt:variant>
        <vt:lpwstr>_Toc143620740</vt:lpwstr>
      </vt:variant>
      <vt:variant>
        <vt:i4>1441847</vt:i4>
      </vt:variant>
      <vt:variant>
        <vt:i4>218</vt:i4>
      </vt:variant>
      <vt:variant>
        <vt:i4>0</vt:i4>
      </vt:variant>
      <vt:variant>
        <vt:i4>5</vt:i4>
      </vt:variant>
      <vt:variant>
        <vt:lpwstr/>
      </vt:variant>
      <vt:variant>
        <vt:lpwstr>_Toc143620739</vt:lpwstr>
      </vt:variant>
      <vt:variant>
        <vt:i4>1441847</vt:i4>
      </vt:variant>
      <vt:variant>
        <vt:i4>212</vt:i4>
      </vt:variant>
      <vt:variant>
        <vt:i4>0</vt:i4>
      </vt:variant>
      <vt:variant>
        <vt:i4>5</vt:i4>
      </vt:variant>
      <vt:variant>
        <vt:lpwstr/>
      </vt:variant>
      <vt:variant>
        <vt:lpwstr>_Toc143620738</vt:lpwstr>
      </vt:variant>
      <vt:variant>
        <vt:i4>1441847</vt:i4>
      </vt:variant>
      <vt:variant>
        <vt:i4>206</vt:i4>
      </vt:variant>
      <vt:variant>
        <vt:i4>0</vt:i4>
      </vt:variant>
      <vt:variant>
        <vt:i4>5</vt:i4>
      </vt:variant>
      <vt:variant>
        <vt:lpwstr/>
      </vt:variant>
      <vt:variant>
        <vt:lpwstr>_Toc143620737</vt:lpwstr>
      </vt:variant>
      <vt:variant>
        <vt:i4>1441847</vt:i4>
      </vt:variant>
      <vt:variant>
        <vt:i4>200</vt:i4>
      </vt:variant>
      <vt:variant>
        <vt:i4>0</vt:i4>
      </vt:variant>
      <vt:variant>
        <vt:i4>5</vt:i4>
      </vt:variant>
      <vt:variant>
        <vt:lpwstr/>
      </vt:variant>
      <vt:variant>
        <vt:lpwstr>_Toc143620736</vt:lpwstr>
      </vt:variant>
      <vt:variant>
        <vt:i4>1441847</vt:i4>
      </vt:variant>
      <vt:variant>
        <vt:i4>194</vt:i4>
      </vt:variant>
      <vt:variant>
        <vt:i4>0</vt:i4>
      </vt:variant>
      <vt:variant>
        <vt:i4>5</vt:i4>
      </vt:variant>
      <vt:variant>
        <vt:lpwstr/>
      </vt:variant>
      <vt:variant>
        <vt:lpwstr>_Toc143620735</vt:lpwstr>
      </vt:variant>
      <vt:variant>
        <vt:i4>1441847</vt:i4>
      </vt:variant>
      <vt:variant>
        <vt:i4>188</vt:i4>
      </vt:variant>
      <vt:variant>
        <vt:i4>0</vt:i4>
      </vt:variant>
      <vt:variant>
        <vt:i4>5</vt:i4>
      </vt:variant>
      <vt:variant>
        <vt:lpwstr/>
      </vt:variant>
      <vt:variant>
        <vt:lpwstr>_Toc143620734</vt:lpwstr>
      </vt:variant>
      <vt:variant>
        <vt:i4>1441847</vt:i4>
      </vt:variant>
      <vt:variant>
        <vt:i4>182</vt:i4>
      </vt:variant>
      <vt:variant>
        <vt:i4>0</vt:i4>
      </vt:variant>
      <vt:variant>
        <vt:i4>5</vt:i4>
      </vt:variant>
      <vt:variant>
        <vt:lpwstr/>
      </vt:variant>
      <vt:variant>
        <vt:lpwstr>_Toc143620733</vt:lpwstr>
      </vt:variant>
      <vt:variant>
        <vt:i4>1441847</vt:i4>
      </vt:variant>
      <vt:variant>
        <vt:i4>176</vt:i4>
      </vt:variant>
      <vt:variant>
        <vt:i4>0</vt:i4>
      </vt:variant>
      <vt:variant>
        <vt:i4>5</vt:i4>
      </vt:variant>
      <vt:variant>
        <vt:lpwstr/>
      </vt:variant>
      <vt:variant>
        <vt:lpwstr>_Toc143620732</vt:lpwstr>
      </vt:variant>
      <vt:variant>
        <vt:i4>1441847</vt:i4>
      </vt:variant>
      <vt:variant>
        <vt:i4>170</vt:i4>
      </vt:variant>
      <vt:variant>
        <vt:i4>0</vt:i4>
      </vt:variant>
      <vt:variant>
        <vt:i4>5</vt:i4>
      </vt:variant>
      <vt:variant>
        <vt:lpwstr/>
      </vt:variant>
      <vt:variant>
        <vt:lpwstr>_Toc143620731</vt:lpwstr>
      </vt:variant>
      <vt:variant>
        <vt:i4>1441847</vt:i4>
      </vt:variant>
      <vt:variant>
        <vt:i4>164</vt:i4>
      </vt:variant>
      <vt:variant>
        <vt:i4>0</vt:i4>
      </vt:variant>
      <vt:variant>
        <vt:i4>5</vt:i4>
      </vt:variant>
      <vt:variant>
        <vt:lpwstr/>
      </vt:variant>
      <vt:variant>
        <vt:lpwstr>_Toc143620730</vt:lpwstr>
      </vt:variant>
      <vt:variant>
        <vt:i4>1507383</vt:i4>
      </vt:variant>
      <vt:variant>
        <vt:i4>158</vt:i4>
      </vt:variant>
      <vt:variant>
        <vt:i4>0</vt:i4>
      </vt:variant>
      <vt:variant>
        <vt:i4>5</vt:i4>
      </vt:variant>
      <vt:variant>
        <vt:lpwstr/>
      </vt:variant>
      <vt:variant>
        <vt:lpwstr>_Toc143620729</vt:lpwstr>
      </vt:variant>
      <vt:variant>
        <vt:i4>1507383</vt:i4>
      </vt:variant>
      <vt:variant>
        <vt:i4>152</vt:i4>
      </vt:variant>
      <vt:variant>
        <vt:i4>0</vt:i4>
      </vt:variant>
      <vt:variant>
        <vt:i4>5</vt:i4>
      </vt:variant>
      <vt:variant>
        <vt:lpwstr/>
      </vt:variant>
      <vt:variant>
        <vt:lpwstr>_Toc143620728</vt:lpwstr>
      </vt:variant>
      <vt:variant>
        <vt:i4>1507383</vt:i4>
      </vt:variant>
      <vt:variant>
        <vt:i4>146</vt:i4>
      </vt:variant>
      <vt:variant>
        <vt:i4>0</vt:i4>
      </vt:variant>
      <vt:variant>
        <vt:i4>5</vt:i4>
      </vt:variant>
      <vt:variant>
        <vt:lpwstr/>
      </vt:variant>
      <vt:variant>
        <vt:lpwstr>_Toc143620727</vt:lpwstr>
      </vt:variant>
      <vt:variant>
        <vt:i4>1507383</vt:i4>
      </vt:variant>
      <vt:variant>
        <vt:i4>140</vt:i4>
      </vt:variant>
      <vt:variant>
        <vt:i4>0</vt:i4>
      </vt:variant>
      <vt:variant>
        <vt:i4>5</vt:i4>
      </vt:variant>
      <vt:variant>
        <vt:lpwstr/>
      </vt:variant>
      <vt:variant>
        <vt:lpwstr>_Toc143620726</vt:lpwstr>
      </vt:variant>
      <vt:variant>
        <vt:i4>1507383</vt:i4>
      </vt:variant>
      <vt:variant>
        <vt:i4>134</vt:i4>
      </vt:variant>
      <vt:variant>
        <vt:i4>0</vt:i4>
      </vt:variant>
      <vt:variant>
        <vt:i4>5</vt:i4>
      </vt:variant>
      <vt:variant>
        <vt:lpwstr/>
      </vt:variant>
      <vt:variant>
        <vt:lpwstr>_Toc143620725</vt:lpwstr>
      </vt:variant>
      <vt:variant>
        <vt:i4>1507383</vt:i4>
      </vt:variant>
      <vt:variant>
        <vt:i4>128</vt:i4>
      </vt:variant>
      <vt:variant>
        <vt:i4>0</vt:i4>
      </vt:variant>
      <vt:variant>
        <vt:i4>5</vt:i4>
      </vt:variant>
      <vt:variant>
        <vt:lpwstr/>
      </vt:variant>
      <vt:variant>
        <vt:lpwstr>_Toc143620724</vt:lpwstr>
      </vt:variant>
      <vt:variant>
        <vt:i4>1507383</vt:i4>
      </vt:variant>
      <vt:variant>
        <vt:i4>122</vt:i4>
      </vt:variant>
      <vt:variant>
        <vt:i4>0</vt:i4>
      </vt:variant>
      <vt:variant>
        <vt:i4>5</vt:i4>
      </vt:variant>
      <vt:variant>
        <vt:lpwstr/>
      </vt:variant>
      <vt:variant>
        <vt:lpwstr>_Toc143620723</vt:lpwstr>
      </vt:variant>
      <vt:variant>
        <vt:i4>1507383</vt:i4>
      </vt:variant>
      <vt:variant>
        <vt:i4>116</vt:i4>
      </vt:variant>
      <vt:variant>
        <vt:i4>0</vt:i4>
      </vt:variant>
      <vt:variant>
        <vt:i4>5</vt:i4>
      </vt:variant>
      <vt:variant>
        <vt:lpwstr/>
      </vt:variant>
      <vt:variant>
        <vt:lpwstr>_Toc143620722</vt:lpwstr>
      </vt:variant>
      <vt:variant>
        <vt:i4>1507383</vt:i4>
      </vt:variant>
      <vt:variant>
        <vt:i4>110</vt:i4>
      </vt:variant>
      <vt:variant>
        <vt:i4>0</vt:i4>
      </vt:variant>
      <vt:variant>
        <vt:i4>5</vt:i4>
      </vt:variant>
      <vt:variant>
        <vt:lpwstr/>
      </vt:variant>
      <vt:variant>
        <vt:lpwstr>_Toc143620721</vt:lpwstr>
      </vt:variant>
      <vt:variant>
        <vt:i4>1507383</vt:i4>
      </vt:variant>
      <vt:variant>
        <vt:i4>104</vt:i4>
      </vt:variant>
      <vt:variant>
        <vt:i4>0</vt:i4>
      </vt:variant>
      <vt:variant>
        <vt:i4>5</vt:i4>
      </vt:variant>
      <vt:variant>
        <vt:lpwstr/>
      </vt:variant>
      <vt:variant>
        <vt:lpwstr>_Toc143620720</vt:lpwstr>
      </vt:variant>
      <vt:variant>
        <vt:i4>1310775</vt:i4>
      </vt:variant>
      <vt:variant>
        <vt:i4>98</vt:i4>
      </vt:variant>
      <vt:variant>
        <vt:i4>0</vt:i4>
      </vt:variant>
      <vt:variant>
        <vt:i4>5</vt:i4>
      </vt:variant>
      <vt:variant>
        <vt:lpwstr/>
      </vt:variant>
      <vt:variant>
        <vt:lpwstr>_Toc143620719</vt:lpwstr>
      </vt:variant>
      <vt:variant>
        <vt:i4>1310775</vt:i4>
      </vt:variant>
      <vt:variant>
        <vt:i4>92</vt:i4>
      </vt:variant>
      <vt:variant>
        <vt:i4>0</vt:i4>
      </vt:variant>
      <vt:variant>
        <vt:i4>5</vt:i4>
      </vt:variant>
      <vt:variant>
        <vt:lpwstr/>
      </vt:variant>
      <vt:variant>
        <vt:lpwstr>_Toc143620718</vt:lpwstr>
      </vt:variant>
      <vt:variant>
        <vt:i4>1310775</vt:i4>
      </vt:variant>
      <vt:variant>
        <vt:i4>86</vt:i4>
      </vt:variant>
      <vt:variant>
        <vt:i4>0</vt:i4>
      </vt:variant>
      <vt:variant>
        <vt:i4>5</vt:i4>
      </vt:variant>
      <vt:variant>
        <vt:lpwstr/>
      </vt:variant>
      <vt:variant>
        <vt:lpwstr>_Toc143620717</vt:lpwstr>
      </vt:variant>
      <vt:variant>
        <vt:i4>1310775</vt:i4>
      </vt:variant>
      <vt:variant>
        <vt:i4>80</vt:i4>
      </vt:variant>
      <vt:variant>
        <vt:i4>0</vt:i4>
      </vt:variant>
      <vt:variant>
        <vt:i4>5</vt:i4>
      </vt:variant>
      <vt:variant>
        <vt:lpwstr/>
      </vt:variant>
      <vt:variant>
        <vt:lpwstr>_Toc143620716</vt:lpwstr>
      </vt:variant>
      <vt:variant>
        <vt:i4>1310775</vt:i4>
      </vt:variant>
      <vt:variant>
        <vt:i4>74</vt:i4>
      </vt:variant>
      <vt:variant>
        <vt:i4>0</vt:i4>
      </vt:variant>
      <vt:variant>
        <vt:i4>5</vt:i4>
      </vt:variant>
      <vt:variant>
        <vt:lpwstr/>
      </vt:variant>
      <vt:variant>
        <vt:lpwstr>_Toc143620715</vt:lpwstr>
      </vt:variant>
      <vt:variant>
        <vt:i4>1310775</vt:i4>
      </vt:variant>
      <vt:variant>
        <vt:i4>68</vt:i4>
      </vt:variant>
      <vt:variant>
        <vt:i4>0</vt:i4>
      </vt:variant>
      <vt:variant>
        <vt:i4>5</vt:i4>
      </vt:variant>
      <vt:variant>
        <vt:lpwstr/>
      </vt:variant>
      <vt:variant>
        <vt:lpwstr>_Toc143620714</vt:lpwstr>
      </vt:variant>
      <vt:variant>
        <vt:i4>1310775</vt:i4>
      </vt:variant>
      <vt:variant>
        <vt:i4>62</vt:i4>
      </vt:variant>
      <vt:variant>
        <vt:i4>0</vt:i4>
      </vt:variant>
      <vt:variant>
        <vt:i4>5</vt:i4>
      </vt:variant>
      <vt:variant>
        <vt:lpwstr/>
      </vt:variant>
      <vt:variant>
        <vt:lpwstr>_Toc143620713</vt:lpwstr>
      </vt:variant>
      <vt:variant>
        <vt:i4>1310775</vt:i4>
      </vt:variant>
      <vt:variant>
        <vt:i4>56</vt:i4>
      </vt:variant>
      <vt:variant>
        <vt:i4>0</vt:i4>
      </vt:variant>
      <vt:variant>
        <vt:i4>5</vt:i4>
      </vt:variant>
      <vt:variant>
        <vt:lpwstr/>
      </vt:variant>
      <vt:variant>
        <vt:lpwstr>_Toc143620712</vt:lpwstr>
      </vt:variant>
      <vt:variant>
        <vt:i4>1310775</vt:i4>
      </vt:variant>
      <vt:variant>
        <vt:i4>50</vt:i4>
      </vt:variant>
      <vt:variant>
        <vt:i4>0</vt:i4>
      </vt:variant>
      <vt:variant>
        <vt:i4>5</vt:i4>
      </vt:variant>
      <vt:variant>
        <vt:lpwstr/>
      </vt:variant>
      <vt:variant>
        <vt:lpwstr>_Toc143620711</vt:lpwstr>
      </vt:variant>
      <vt:variant>
        <vt:i4>1310775</vt:i4>
      </vt:variant>
      <vt:variant>
        <vt:i4>44</vt:i4>
      </vt:variant>
      <vt:variant>
        <vt:i4>0</vt:i4>
      </vt:variant>
      <vt:variant>
        <vt:i4>5</vt:i4>
      </vt:variant>
      <vt:variant>
        <vt:lpwstr/>
      </vt:variant>
      <vt:variant>
        <vt:lpwstr>_Toc143620710</vt:lpwstr>
      </vt:variant>
      <vt:variant>
        <vt:i4>1376311</vt:i4>
      </vt:variant>
      <vt:variant>
        <vt:i4>38</vt:i4>
      </vt:variant>
      <vt:variant>
        <vt:i4>0</vt:i4>
      </vt:variant>
      <vt:variant>
        <vt:i4>5</vt:i4>
      </vt:variant>
      <vt:variant>
        <vt:lpwstr/>
      </vt:variant>
      <vt:variant>
        <vt:lpwstr>_Toc143620709</vt:lpwstr>
      </vt:variant>
      <vt:variant>
        <vt:i4>1376311</vt:i4>
      </vt:variant>
      <vt:variant>
        <vt:i4>32</vt:i4>
      </vt:variant>
      <vt:variant>
        <vt:i4>0</vt:i4>
      </vt:variant>
      <vt:variant>
        <vt:i4>5</vt:i4>
      </vt:variant>
      <vt:variant>
        <vt:lpwstr/>
      </vt:variant>
      <vt:variant>
        <vt:lpwstr>_Toc143620708</vt:lpwstr>
      </vt:variant>
      <vt:variant>
        <vt:i4>1376311</vt:i4>
      </vt:variant>
      <vt:variant>
        <vt:i4>26</vt:i4>
      </vt:variant>
      <vt:variant>
        <vt:i4>0</vt:i4>
      </vt:variant>
      <vt:variant>
        <vt:i4>5</vt:i4>
      </vt:variant>
      <vt:variant>
        <vt:lpwstr/>
      </vt:variant>
      <vt:variant>
        <vt:lpwstr>_Toc143620707</vt:lpwstr>
      </vt:variant>
      <vt:variant>
        <vt:i4>1376311</vt:i4>
      </vt:variant>
      <vt:variant>
        <vt:i4>20</vt:i4>
      </vt:variant>
      <vt:variant>
        <vt:i4>0</vt:i4>
      </vt:variant>
      <vt:variant>
        <vt:i4>5</vt:i4>
      </vt:variant>
      <vt:variant>
        <vt:lpwstr/>
      </vt:variant>
      <vt:variant>
        <vt:lpwstr>_Toc143620706</vt:lpwstr>
      </vt:variant>
      <vt:variant>
        <vt:i4>1376311</vt:i4>
      </vt:variant>
      <vt:variant>
        <vt:i4>14</vt:i4>
      </vt:variant>
      <vt:variant>
        <vt:i4>0</vt:i4>
      </vt:variant>
      <vt:variant>
        <vt:i4>5</vt:i4>
      </vt:variant>
      <vt:variant>
        <vt:lpwstr/>
      </vt:variant>
      <vt:variant>
        <vt:lpwstr>_Toc143620705</vt:lpwstr>
      </vt:variant>
      <vt:variant>
        <vt:i4>1376311</vt:i4>
      </vt:variant>
      <vt:variant>
        <vt:i4>8</vt:i4>
      </vt:variant>
      <vt:variant>
        <vt:i4>0</vt:i4>
      </vt:variant>
      <vt:variant>
        <vt:i4>5</vt:i4>
      </vt:variant>
      <vt:variant>
        <vt:lpwstr/>
      </vt:variant>
      <vt:variant>
        <vt:lpwstr>_Toc143620704</vt:lpwstr>
      </vt:variant>
      <vt:variant>
        <vt:i4>1376311</vt:i4>
      </vt:variant>
      <vt:variant>
        <vt:i4>2</vt:i4>
      </vt:variant>
      <vt:variant>
        <vt:i4>0</vt:i4>
      </vt:variant>
      <vt:variant>
        <vt:i4>5</vt:i4>
      </vt:variant>
      <vt:variant>
        <vt:lpwstr/>
      </vt:variant>
      <vt:variant>
        <vt:lpwstr>_Toc143620703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Kellyn Pot'Vin</dc:creator>
  <cp:keywords/>
  <dc:description/>
  <cp:lastModifiedBy>Kellyn Gorman</cp:lastModifiedBy>
  <cp:revision>98</cp:revision>
  <cp:lastPrinted>2022-11-03T19:04:00Z</cp:lastPrinted>
  <dcterms:created xsi:type="dcterms:W3CDTF">2023-08-23T01:13:00Z</dcterms:created>
  <dcterms:modified xsi:type="dcterms:W3CDTF">2023-10-16T22:32:00Z</dcterms:modified>
</cp:coreProperties>
</file>